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DCD1B" w14:textId="3D92EAA7" w:rsidR="00230F4F" w:rsidRDefault="00230F4F" w:rsidP="00281EF8">
      <w:pPr>
        <w:jc w:val="center"/>
        <w:rPr>
          <w:rFonts w:ascii="Montserrat" w:eastAsia="Meiryo" w:hAnsi="Montserrat"/>
          <w:color w:val="365F91" w:themeColor="accent1" w:themeShade="BF"/>
          <w:lang w:val="es-ES"/>
        </w:rPr>
      </w:pPr>
      <w:r>
        <w:rPr>
          <w:rFonts w:ascii="Montserrat" w:eastAsia="Meiryo" w:hAnsi="Montserrat"/>
          <w:noProof/>
          <w:color w:val="365F91" w:themeColor="accent1" w:themeShade="BF"/>
          <w:lang w:val="es-ES"/>
        </w:rPr>
        <w:drawing>
          <wp:anchor distT="0" distB="0" distL="114300" distR="114300" simplePos="0" relativeHeight="251658240" behindDoc="1" locked="0" layoutInCell="1" allowOverlap="1" wp14:anchorId="31436B8A" wp14:editId="217D1F9B">
            <wp:simplePos x="0" y="0"/>
            <wp:positionH relativeFrom="page">
              <wp:align>left</wp:align>
            </wp:positionH>
            <wp:positionV relativeFrom="paragraph">
              <wp:posOffset>-900430</wp:posOffset>
            </wp:positionV>
            <wp:extent cx="7563351" cy="13430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657" cy="1345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D1301" w14:textId="1F709864" w:rsidR="00230F4F" w:rsidRDefault="00230F4F" w:rsidP="00281EF8">
      <w:pPr>
        <w:jc w:val="center"/>
        <w:rPr>
          <w:rFonts w:ascii="Montserrat" w:eastAsia="Meiryo" w:hAnsi="Montserrat"/>
          <w:color w:val="365F91" w:themeColor="accent1" w:themeShade="BF"/>
          <w:lang w:val="es-ES"/>
        </w:rPr>
      </w:pPr>
    </w:p>
    <w:p w14:paraId="31A22A56" w14:textId="13C178E3" w:rsidR="00230F4F" w:rsidRDefault="00230F4F" w:rsidP="00281EF8">
      <w:pPr>
        <w:jc w:val="center"/>
        <w:rPr>
          <w:rFonts w:ascii="Montserrat" w:eastAsia="Meiryo" w:hAnsi="Montserrat"/>
          <w:color w:val="365F91" w:themeColor="accent1" w:themeShade="BF"/>
          <w:lang w:val="es-ES"/>
        </w:rPr>
      </w:pPr>
    </w:p>
    <w:p w14:paraId="48DEAD7B" w14:textId="77777777" w:rsidR="00EE5412" w:rsidRDefault="00EE5412" w:rsidP="00281EF8">
      <w:pPr>
        <w:jc w:val="center"/>
        <w:rPr>
          <w:rFonts w:ascii="Montserrat" w:eastAsia="Meiryo" w:hAnsi="Montserrat"/>
          <w:color w:val="365F91" w:themeColor="accent1" w:themeShade="BF"/>
          <w:lang w:val="es-ES"/>
        </w:rPr>
      </w:pPr>
    </w:p>
    <w:tbl>
      <w:tblPr>
        <w:tblStyle w:val="Tablaconcuadrcula"/>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806"/>
        <w:gridCol w:w="4805"/>
      </w:tblGrid>
      <w:tr w:rsidR="00EE5412" w14:paraId="441119E5" w14:textId="77777777" w:rsidTr="00621CF9">
        <w:tc>
          <w:tcPr>
            <w:tcW w:w="4815" w:type="dxa"/>
          </w:tcPr>
          <w:p w14:paraId="73B11EDB" w14:textId="5B1B5E1C"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Título del artículo</w:t>
            </w:r>
          </w:p>
        </w:tc>
        <w:tc>
          <w:tcPr>
            <w:tcW w:w="4816" w:type="dxa"/>
          </w:tcPr>
          <w:p w14:paraId="6CF9BE94" w14:textId="77777777" w:rsidR="00EE5412" w:rsidRDefault="00EE5412" w:rsidP="00230F4F">
            <w:pPr>
              <w:rPr>
                <w:rFonts w:ascii="Montserrat" w:eastAsia="Meiryo" w:hAnsi="Montserrat"/>
                <w:color w:val="365F91" w:themeColor="accent1" w:themeShade="BF"/>
                <w:lang w:val="es-ES"/>
              </w:rPr>
            </w:pPr>
          </w:p>
        </w:tc>
      </w:tr>
      <w:tr w:rsidR="00EE5412" w14:paraId="030E62C7" w14:textId="77777777" w:rsidTr="00B535A3">
        <w:tc>
          <w:tcPr>
            <w:tcW w:w="4815" w:type="dxa"/>
            <w:tcBorders>
              <w:bottom w:val="single" w:sz="12" w:space="0" w:color="4F81BD" w:themeColor="accent1"/>
            </w:tcBorders>
          </w:tcPr>
          <w:p w14:paraId="5F1B2FD8" w14:textId="4B38FFBE"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Fecha de envía a evaluar</w:t>
            </w:r>
          </w:p>
        </w:tc>
        <w:tc>
          <w:tcPr>
            <w:tcW w:w="4816" w:type="dxa"/>
            <w:tcBorders>
              <w:bottom w:val="single" w:sz="12" w:space="0" w:color="4F81BD" w:themeColor="accent1"/>
            </w:tcBorders>
          </w:tcPr>
          <w:p w14:paraId="31076084" w14:textId="77777777" w:rsidR="00EE5412" w:rsidRDefault="00EE5412" w:rsidP="00230F4F">
            <w:pPr>
              <w:rPr>
                <w:rFonts w:ascii="Montserrat" w:eastAsia="Meiryo" w:hAnsi="Montserrat"/>
                <w:color w:val="365F91" w:themeColor="accent1" w:themeShade="BF"/>
                <w:lang w:val="es-ES"/>
              </w:rPr>
            </w:pPr>
          </w:p>
        </w:tc>
      </w:tr>
      <w:tr w:rsidR="00EE5412" w14:paraId="63C3BF9F" w14:textId="77777777" w:rsidTr="00B535A3">
        <w:tc>
          <w:tcPr>
            <w:tcW w:w="481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9F00FF5" w14:textId="60BFF19A"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Fecha de envío de la evaluación</w:t>
            </w:r>
          </w:p>
        </w:tc>
        <w:tc>
          <w:tcPr>
            <w:tcW w:w="481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9A11587" w14:textId="77777777" w:rsidR="00B535A3" w:rsidRDefault="00B535A3" w:rsidP="00230F4F">
            <w:pPr>
              <w:rPr>
                <w:rFonts w:ascii="Montserrat" w:eastAsia="Meiryo" w:hAnsi="Montserrat"/>
                <w:color w:val="365F91" w:themeColor="accent1" w:themeShade="BF"/>
                <w:lang w:val="es-ES"/>
              </w:rPr>
            </w:pPr>
          </w:p>
        </w:tc>
      </w:tr>
    </w:tbl>
    <w:p w14:paraId="0D7D9854" w14:textId="77777777" w:rsidR="00EE5412" w:rsidRDefault="00EE5412" w:rsidP="00230F4F">
      <w:pPr>
        <w:rPr>
          <w:rFonts w:ascii="Montserrat" w:eastAsia="Meiryo" w:hAnsi="Montserrat"/>
          <w:color w:val="365F91" w:themeColor="accent1" w:themeShade="BF"/>
          <w:lang w:val="es-ES"/>
        </w:rPr>
      </w:pPr>
    </w:p>
    <w:tbl>
      <w:tblPr>
        <w:tblStyle w:val="Tablaconcuadrcula"/>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807"/>
        <w:gridCol w:w="4804"/>
      </w:tblGrid>
      <w:tr w:rsidR="00EE5412" w14:paraId="5CAA6F53" w14:textId="77777777" w:rsidTr="00621CF9">
        <w:tc>
          <w:tcPr>
            <w:tcW w:w="4815" w:type="dxa"/>
            <w:vAlign w:val="center"/>
          </w:tcPr>
          <w:p w14:paraId="04879EDE" w14:textId="5905AA2C"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Nombre del (la) evaluador(a)</w:t>
            </w:r>
          </w:p>
        </w:tc>
        <w:tc>
          <w:tcPr>
            <w:tcW w:w="4816" w:type="dxa"/>
          </w:tcPr>
          <w:p w14:paraId="61E65727" w14:textId="77777777" w:rsidR="00621CF9" w:rsidRDefault="00621CF9" w:rsidP="00230F4F">
            <w:pPr>
              <w:rPr>
                <w:rFonts w:ascii="Montserrat" w:eastAsia="Meiryo" w:hAnsi="Montserrat"/>
                <w:color w:val="365F91" w:themeColor="accent1" w:themeShade="BF"/>
                <w:lang w:val="es-ES"/>
              </w:rPr>
            </w:pPr>
          </w:p>
        </w:tc>
      </w:tr>
    </w:tbl>
    <w:p w14:paraId="6D62FB10" w14:textId="77777777" w:rsidR="00EE5412" w:rsidRDefault="00EE5412" w:rsidP="00230F4F">
      <w:pPr>
        <w:rPr>
          <w:rFonts w:ascii="Montserrat" w:eastAsia="Meiryo" w:hAnsi="Montserrat"/>
          <w:color w:val="365F91" w:themeColor="accent1" w:themeShade="BF"/>
          <w:lang w:val="es-ES"/>
        </w:rPr>
      </w:pPr>
    </w:p>
    <w:p w14:paraId="72769BB7" w14:textId="77958728"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Por favor diligencie el formato de la hoja de vida que también se adjunta.</w:t>
      </w:r>
    </w:p>
    <w:p w14:paraId="0B26C0F4" w14:textId="476FCE35" w:rsidR="00EE5412" w:rsidRDefault="00EE5412" w:rsidP="00230F4F">
      <w:pPr>
        <w:rPr>
          <w:rFonts w:ascii="Montserrat" w:eastAsia="Meiryo" w:hAnsi="Montserrat"/>
          <w:color w:val="365F91" w:themeColor="accent1" w:themeShade="BF"/>
          <w:lang w:val="es-ES"/>
        </w:rPr>
      </w:pPr>
      <w:r>
        <w:rPr>
          <w:noProof/>
        </w:rPr>
        <w:drawing>
          <wp:anchor distT="0" distB="0" distL="114300" distR="114300" simplePos="0" relativeHeight="251677696" behindDoc="1" locked="0" layoutInCell="1" allowOverlap="1" wp14:anchorId="3D19A864" wp14:editId="5038DE7E">
            <wp:simplePos x="0" y="0"/>
            <wp:positionH relativeFrom="margin">
              <wp:posOffset>-215265</wp:posOffset>
            </wp:positionH>
            <wp:positionV relativeFrom="paragraph">
              <wp:posOffset>152400</wp:posOffset>
            </wp:positionV>
            <wp:extent cx="3505200" cy="276225"/>
            <wp:effectExtent l="0" t="0" r="0" b="9525"/>
            <wp:wrapNone/>
            <wp:docPr id="1503459281" name="Gráfico 150345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505200" cy="276225"/>
                    </a:xfrm>
                    <a:prstGeom prst="rect">
                      <a:avLst/>
                    </a:prstGeom>
                  </pic:spPr>
                </pic:pic>
              </a:graphicData>
            </a:graphic>
            <wp14:sizeRelH relativeFrom="margin">
              <wp14:pctWidth>0</wp14:pctWidth>
            </wp14:sizeRelH>
            <wp14:sizeRelV relativeFrom="margin">
              <wp14:pctHeight>0</wp14:pctHeight>
            </wp14:sizeRelV>
          </wp:anchor>
        </w:drawing>
      </w:r>
    </w:p>
    <w:p w14:paraId="6C5800BF" w14:textId="788CAA57" w:rsidR="00EE5412" w:rsidRPr="00EE5412" w:rsidRDefault="00EE5412" w:rsidP="00EE5412">
      <w:pPr>
        <w:tabs>
          <w:tab w:val="left" w:pos="1335"/>
        </w:tabs>
        <w:rPr>
          <w:rFonts w:ascii="Montserrat" w:eastAsia="Meiryo" w:hAnsi="Montserrat"/>
          <w:color w:val="FFFFFF" w:themeColor="background1"/>
          <w:lang w:val="es-ES"/>
        </w:rPr>
      </w:pPr>
      <w:r w:rsidRPr="00EE5412">
        <w:rPr>
          <w:noProof/>
          <w:color w:val="FFFFFF" w:themeColor="background1"/>
        </w:rPr>
        <w:t>Instrucciones generales para realizar la evaluación</w:t>
      </w:r>
      <w:r w:rsidRPr="00EE5412">
        <w:rPr>
          <w:rFonts w:ascii="Montserrat" w:eastAsia="Meiryo" w:hAnsi="Montserrat"/>
          <w:color w:val="FFFFFF" w:themeColor="background1"/>
          <w:lang w:val="es-ES"/>
        </w:rPr>
        <w:tab/>
      </w:r>
    </w:p>
    <w:p w14:paraId="2B8A8881" w14:textId="44197EB9" w:rsidR="00EE5412" w:rsidRDefault="00EE5412" w:rsidP="00230F4F">
      <w:pPr>
        <w:rPr>
          <w:rFonts w:ascii="Montserrat" w:eastAsia="Meiryo" w:hAnsi="Montserrat"/>
          <w:color w:val="365F91" w:themeColor="accent1" w:themeShade="BF"/>
          <w:lang w:val="es-ES"/>
        </w:rPr>
      </w:pPr>
    </w:p>
    <w:p w14:paraId="285E05A5" w14:textId="7C9CBE08" w:rsidR="00EE5412" w:rsidRDefault="00EE5412" w:rsidP="00230F4F">
      <w:pPr>
        <w:rPr>
          <w:rFonts w:ascii="Montserrat" w:eastAsia="Meiryo" w:hAnsi="Montserrat"/>
          <w:color w:val="365F91" w:themeColor="accent1" w:themeShade="BF"/>
          <w:lang w:val="es-ES"/>
        </w:rPr>
      </w:pPr>
      <w:r w:rsidRPr="00155895">
        <w:rPr>
          <w:rFonts w:ascii="Montserrat" w:eastAsia="Meiryo" w:hAnsi="Montserrat" w:cstheme="majorHAnsi"/>
        </w:rPr>
        <w:t>A continuación, se presentan los criterios que le permitirán</w:t>
      </w:r>
      <w:r w:rsidRPr="00155895">
        <w:rPr>
          <w:rFonts w:ascii="Montserrat" w:eastAsia="Meiryo" w:hAnsi="Montserrat" w:cstheme="majorHAnsi"/>
          <w:spacing w:val="1"/>
        </w:rPr>
        <w:t xml:space="preserve"> </w:t>
      </w:r>
      <w:r w:rsidRPr="00155895">
        <w:rPr>
          <w:rFonts w:ascii="Montserrat" w:eastAsia="Meiryo" w:hAnsi="Montserrat" w:cstheme="majorHAnsi"/>
        </w:rPr>
        <w:t>realizar la evaluación; le solicitamos que en la tercera columna asigne el puntaje acorde a</w:t>
      </w:r>
      <w:r w:rsidRPr="00155895">
        <w:rPr>
          <w:rFonts w:ascii="Montserrat" w:eastAsia="Meiryo" w:hAnsi="Montserrat" w:cstheme="majorHAnsi"/>
          <w:spacing w:val="1"/>
        </w:rPr>
        <w:t xml:space="preserve"> </w:t>
      </w:r>
      <w:r w:rsidRPr="00155895">
        <w:rPr>
          <w:rFonts w:ascii="Montserrat" w:eastAsia="Meiryo" w:hAnsi="Montserrat" w:cstheme="majorHAnsi"/>
        </w:rPr>
        <w:t>cada uno de ellos y que en la cuarta escriba las razones que sustentan la valoración. En el apartado correspondiente, por favor clasifique el artículo según su criterio. Por favor tenga en cuenta que es muy importante para las y los autores que, en la parte final de la evaluación, usted manifieste la sustentación</w:t>
      </w:r>
      <w:r w:rsidRPr="00155895">
        <w:rPr>
          <w:rFonts w:ascii="Montserrat" w:eastAsia="Meiryo" w:hAnsi="Montserrat" w:cstheme="majorHAnsi"/>
          <w:spacing w:val="1"/>
        </w:rPr>
        <w:t xml:space="preserve"> </w:t>
      </w:r>
      <w:r w:rsidRPr="00155895">
        <w:rPr>
          <w:rFonts w:ascii="Montserrat" w:eastAsia="Meiryo" w:hAnsi="Montserrat" w:cstheme="majorHAnsi"/>
        </w:rPr>
        <w:t>de</w:t>
      </w:r>
      <w:r w:rsidRPr="00155895">
        <w:rPr>
          <w:rFonts w:ascii="Montserrat" w:eastAsia="Meiryo" w:hAnsi="Montserrat" w:cstheme="majorHAnsi"/>
          <w:spacing w:val="-1"/>
        </w:rPr>
        <w:t xml:space="preserve"> </w:t>
      </w:r>
      <w:r w:rsidRPr="00155895">
        <w:rPr>
          <w:rFonts w:ascii="Montserrat" w:eastAsia="Meiryo" w:hAnsi="Montserrat" w:cstheme="majorHAnsi"/>
        </w:rPr>
        <w:t>sus decisiones finales como evaluador(a). Si usted lo considera pertinente, puede hacer comentarios directamente en el archivo que contiene el artículo.</w:t>
      </w:r>
    </w:p>
    <w:p w14:paraId="6099702C" w14:textId="3EEB181C" w:rsidR="00EE5412" w:rsidRDefault="00EE5412" w:rsidP="00230F4F">
      <w:pPr>
        <w:rPr>
          <w:rFonts w:ascii="Montserrat" w:eastAsia="Meiryo" w:hAnsi="Montserrat"/>
          <w:color w:val="365F91" w:themeColor="accent1" w:themeShade="BF"/>
          <w:lang w:val="es-ES"/>
        </w:rPr>
      </w:pPr>
    </w:p>
    <w:tbl>
      <w:tblPr>
        <w:tblStyle w:val="Tablaconcuadrcula"/>
        <w:tblW w:w="96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305"/>
        <w:gridCol w:w="1128"/>
        <w:gridCol w:w="1266"/>
        <w:gridCol w:w="3935"/>
      </w:tblGrid>
      <w:tr w:rsidR="00EE5412" w14:paraId="6D97E302" w14:textId="77777777" w:rsidTr="00BB0672">
        <w:tc>
          <w:tcPr>
            <w:tcW w:w="3305" w:type="dxa"/>
            <w:vAlign w:val="center"/>
          </w:tcPr>
          <w:p w14:paraId="465652D3" w14:textId="44ACDAC0"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Criterio</w:t>
            </w:r>
          </w:p>
        </w:tc>
        <w:tc>
          <w:tcPr>
            <w:tcW w:w="1128" w:type="dxa"/>
            <w:vAlign w:val="center"/>
          </w:tcPr>
          <w:p w14:paraId="78B44689" w14:textId="3FCCBBA2"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Puntaje máximo</w:t>
            </w:r>
          </w:p>
        </w:tc>
        <w:tc>
          <w:tcPr>
            <w:tcW w:w="1266" w:type="dxa"/>
            <w:vAlign w:val="center"/>
          </w:tcPr>
          <w:p w14:paraId="3702E676" w14:textId="3B9BA112"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Puntaje asignado</w:t>
            </w:r>
          </w:p>
        </w:tc>
        <w:tc>
          <w:tcPr>
            <w:tcW w:w="3935" w:type="dxa"/>
            <w:vAlign w:val="center"/>
          </w:tcPr>
          <w:p w14:paraId="05501DE7" w14:textId="66B12CD8"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Razones</w:t>
            </w:r>
          </w:p>
        </w:tc>
      </w:tr>
      <w:tr w:rsidR="00EE5412" w14:paraId="647EF8B6" w14:textId="77777777" w:rsidTr="00BB0672">
        <w:tc>
          <w:tcPr>
            <w:tcW w:w="9634" w:type="dxa"/>
            <w:gridSpan w:val="4"/>
          </w:tcPr>
          <w:p w14:paraId="02BD8000" w14:textId="77777777" w:rsidR="00903CED" w:rsidRDefault="00903CED" w:rsidP="00230F4F">
            <w:pPr>
              <w:rPr>
                <w:rFonts w:ascii="Montserrat" w:eastAsia="Meiryo" w:hAnsi="Montserrat"/>
                <w:color w:val="365F91" w:themeColor="accent1" w:themeShade="BF"/>
                <w:lang w:val="es-ES"/>
              </w:rPr>
            </w:pPr>
          </w:p>
          <w:p w14:paraId="11D6476E" w14:textId="2FD11273"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ORIGINALIDAD (70 puntos)</w:t>
            </w:r>
          </w:p>
        </w:tc>
      </w:tr>
      <w:tr w:rsidR="00EE5412" w14:paraId="2A50DFA1" w14:textId="77777777" w:rsidTr="00BB0672">
        <w:tc>
          <w:tcPr>
            <w:tcW w:w="3305" w:type="dxa"/>
          </w:tcPr>
          <w:p w14:paraId="76184F55" w14:textId="7CFBD764" w:rsidR="00EE5412" w:rsidRDefault="00EE5412" w:rsidP="00230F4F">
            <w:pPr>
              <w:rPr>
                <w:rFonts w:ascii="Montserrat" w:eastAsia="Meiryo" w:hAnsi="Montserrat"/>
                <w:color w:val="365F91" w:themeColor="accent1" w:themeShade="BF"/>
                <w:lang w:val="es-ES"/>
              </w:rPr>
            </w:pPr>
            <w:r w:rsidRPr="00950EB8">
              <w:rPr>
                <w:rFonts w:ascii="Montserrat" w:hAnsi="Montserrat" w:cstheme="majorHAnsi"/>
                <w:sz w:val="20"/>
                <w:szCs w:val="20"/>
              </w:rPr>
              <w:t>La temática central del artículo es original, novedosa o de interés.</w:t>
            </w:r>
          </w:p>
        </w:tc>
        <w:tc>
          <w:tcPr>
            <w:tcW w:w="1128" w:type="dxa"/>
            <w:vAlign w:val="center"/>
          </w:tcPr>
          <w:p w14:paraId="1DA85B54" w14:textId="124D63A0"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70</w:t>
            </w:r>
          </w:p>
        </w:tc>
        <w:tc>
          <w:tcPr>
            <w:tcW w:w="1266" w:type="dxa"/>
          </w:tcPr>
          <w:p w14:paraId="5EC46B46" w14:textId="77777777" w:rsidR="00EE5412" w:rsidRDefault="00EE5412" w:rsidP="00230F4F">
            <w:pPr>
              <w:rPr>
                <w:rFonts w:ascii="Montserrat" w:eastAsia="Meiryo" w:hAnsi="Montserrat"/>
                <w:color w:val="365F91" w:themeColor="accent1" w:themeShade="BF"/>
                <w:lang w:val="es-ES"/>
              </w:rPr>
            </w:pPr>
          </w:p>
        </w:tc>
        <w:tc>
          <w:tcPr>
            <w:tcW w:w="3935" w:type="dxa"/>
          </w:tcPr>
          <w:p w14:paraId="30543A64" w14:textId="77777777" w:rsidR="00EE5412" w:rsidRDefault="00EE5412" w:rsidP="00230F4F">
            <w:pPr>
              <w:rPr>
                <w:rFonts w:ascii="Montserrat" w:eastAsia="Meiryo" w:hAnsi="Montserrat"/>
                <w:color w:val="365F91" w:themeColor="accent1" w:themeShade="BF"/>
                <w:lang w:val="es-ES"/>
              </w:rPr>
            </w:pPr>
          </w:p>
        </w:tc>
      </w:tr>
      <w:tr w:rsidR="00EE5412" w14:paraId="5DB9175E" w14:textId="77777777" w:rsidTr="00BB0672">
        <w:tc>
          <w:tcPr>
            <w:tcW w:w="9634" w:type="dxa"/>
            <w:gridSpan w:val="4"/>
          </w:tcPr>
          <w:p w14:paraId="605DF812" w14:textId="77777777" w:rsidR="00903CED" w:rsidRDefault="00903CED" w:rsidP="00230F4F">
            <w:pPr>
              <w:rPr>
                <w:rFonts w:ascii="Montserrat" w:eastAsia="Meiryo" w:hAnsi="Montserrat"/>
                <w:color w:val="365F91" w:themeColor="accent1" w:themeShade="BF"/>
                <w:lang w:val="es-ES"/>
              </w:rPr>
            </w:pPr>
          </w:p>
          <w:p w14:paraId="690E1E9B" w14:textId="3AE438A5"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RIGOR METODOLÓGICO (90 puntos)</w:t>
            </w:r>
          </w:p>
        </w:tc>
      </w:tr>
      <w:tr w:rsidR="00EE5412" w14:paraId="70ED5FB2" w14:textId="77777777" w:rsidTr="00BB0672">
        <w:tc>
          <w:tcPr>
            <w:tcW w:w="3305" w:type="dxa"/>
          </w:tcPr>
          <w:p w14:paraId="20C2630B" w14:textId="360491FA" w:rsidR="00EE5412" w:rsidRDefault="00EE5412" w:rsidP="00230F4F">
            <w:pPr>
              <w:rPr>
                <w:rFonts w:ascii="Montserrat" w:eastAsia="Meiryo" w:hAnsi="Montserrat"/>
                <w:color w:val="365F91" w:themeColor="accent1" w:themeShade="BF"/>
                <w:lang w:val="es-ES"/>
              </w:rPr>
            </w:pPr>
            <w:r w:rsidRPr="00950EB8">
              <w:rPr>
                <w:rFonts w:ascii="Montserrat" w:hAnsi="Montserrat" w:cstheme="majorHAnsi"/>
                <w:sz w:val="20"/>
                <w:szCs w:val="20"/>
              </w:rPr>
              <w:t>Se describe claramente el tipo de estudio y el mismo</w:t>
            </w:r>
          </w:p>
        </w:tc>
        <w:tc>
          <w:tcPr>
            <w:tcW w:w="1128" w:type="dxa"/>
            <w:vAlign w:val="center"/>
          </w:tcPr>
          <w:p w14:paraId="5C5E5411" w14:textId="45EC3E0D"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29CBFD6C" w14:textId="77777777" w:rsidR="00EE5412" w:rsidRDefault="00EE5412" w:rsidP="00230F4F">
            <w:pPr>
              <w:rPr>
                <w:rFonts w:ascii="Montserrat" w:eastAsia="Meiryo" w:hAnsi="Montserrat"/>
                <w:color w:val="365F91" w:themeColor="accent1" w:themeShade="BF"/>
                <w:lang w:val="es-ES"/>
              </w:rPr>
            </w:pPr>
          </w:p>
        </w:tc>
        <w:tc>
          <w:tcPr>
            <w:tcW w:w="3935" w:type="dxa"/>
          </w:tcPr>
          <w:p w14:paraId="11C5EBA2" w14:textId="77777777" w:rsidR="00EE5412" w:rsidRDefault="00EE5412" w:rsidP="00230F4F">
            <w:pPr>
              <w:rPr>
                <w:rFonts w:ascii="Montserrat" w:eastAsia="Meiryo" w:hAnsi="Montserrat"/>
                <w:color w:val="365F91" w:themeColor="accent1" w:themeShade="BF"/>
                <w:lang w:val="es-ES"/>
              </w:rPr>
            </w:pPr>
          </w:p>
        </w:tc>
      </w:tr>
      <w:tr w:rsidR="00EE5412" w14:paraId="0B8A3E1C" w14:textId="77777777" w:rsidTr="00BB0672">
        <w:tc>
          <w:tcPr>
            <w:tcW w:w="3305" w:type="dxa"/>
          </w:tcPr>
          <w:p w14:paraId="03A80FB5" w14:textId="05F1DCA9" w:rsidR="00EE5412" w:rsidRPr="00950EB8" w:rsidRDefault="00EE5412" w:rsidP="00230F4F">
            <w:pPr>
              <w:rPr>
                <w:rFonts w:ascii="Montserrat" w:hAnsi="Montserrat" w:cstheme="majorHAnsi"/>
                <w:sz w:val="20"/>
                <w:szCs w:val="20"/>
              </w:rPr>
            </w:pPr>
            <w:r w:rsidRPr="00950EB8">
              <w:rPr>
                <w:rFonts w:ascii="Montserrat" w:hAnsi="Montserrat" w:cstheme="majorHAnsi"/>
                <w:sz w:val="20"/>
                <w:szCs w:val="20"/>
              </w:rPr>
              <w:t>Se evidencia claridad en el manejo de la información.</w:t>
            </w:r>
          </w:p>
        </w:tc>
        <w:tc>
          <w:tcPr>
            <w:tcW w:w="1128" w:type="dxa"/>
            <w:vAlign w:val="center"/>
          </w:tcPr>
          <w:p w14:paraId="616F4A6D" w14:textId="7C1CFC34"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05870FDE" w14:textId="77777777" w:rsidR="00EE5412" w:rsidRDefault="00EE5412" w:rsidP="00230F4F">
            <w:pPr>
              <w:rPr>
                <w:rFonts w:ascii="Montserrat" w:eastAsia="Meiryo" w:hAnsi="Montserrat"/>
                <w:color w:val="365F91" w:themeColor="accent1" w:themeShade="BF"/>
                <w:lang w:val="es-ES"/>
              </w:rPr>
            </w:pPr>
          </w:p>
        </w:tc>
        <w:tc>
          <w:tcPr>
            <w:tcW w:w="3935" w:type="dxa"/>
          </w:tcPr>
          <w:p w14:paraId="29786A14" w14:textId="77777777" w:rsidR="00EE5412" w:rsidRDefault="00EE5412" w:rsidP="00230F4F">
            <w:pPr>
              <w:rPr>
                <w:rFonts w:ascii="Montserrat" w:eastAsia="Meiryo" w:hAnsi="Montserrat"/>
                <w:color w:val="365F91" w:themeColor="accent1" w:themeShade="BF"/>
                <w:lang w:val="es-ES"/>
              </w:rPr>
            </w:pPr>
          </w:p>
        </w:tc>
      </w:tr>
      <w:tr w:rsidR="00EE5412" w14:paraId="3725D8CD" w14:textId="77777777" w:rsidTr="00BB0672">
        <w:tc>
          <w:tcPr>
            <w:tcW w:w="3305" w:type="dxa"/>
          </w:tcPr>
          <w:p w14:paraId="0424C6D6" w14:textId="4C4DA1F2" w:rsidR="00EE5412" w:rsidRPr="00950EB8" w:rsidRDefault="00EE5412" w:rsidP="00230F4F">
            <w:pPr>
              <w:rPr>
                <w:rFonts w:ascii="Montserrat" w:hAnsi="Montserrat" w:cstheme="majorHAnsi"/>
                <w:sz w:val="20"/>
                <w:szCs w:val="20"/>
              </w:rPr>
            </w:pPr>
            <w:r w:rsidRPr="00950EB8">
              <w:rPr>
                <w:rFonts w:ascii="Montserrat" w:hAnsi="Montserrat" w:cstheme="majorHAnsi"/>
                <w:sz w:val="20"/>
                <w:szCs w:val="20"/>
              </w:rPr>
              <w:t>Hay coherencia entre los objetivos y los resultados del estudio.</w:t>
            </w:r>
          </w:p>
        </w:tc>
        <w:tc>
          <w:tcPr>
            <w:tcW w:w="1128" w:type="dxa"/>
            <w:vAlign w:val="center"/>
          </w:tcPr>
          <w:p w14:paraId="11ECA06A" w14:textId="1E816B64"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3DD2BD7A" w14:textId="77777777" w:rsidR="00EE5412" w:rsidRDefault="00EE5412" w:rsidP="00230F4F">
            <w:pPr>
              <w:rPr>
                <w:rFonts w:ascii="Montserrat" w:eastAsia="Meiryo" w:hAnsi="Montserrat"/>
                <w:color w:val="365F91" w:themeColor="accent1" w:themeShade="BF"/>
                <w:lang w:val="es-ES"/>
              </w:rPr>
            </w:pPr>
          </w:p>
        </w:tc>
        <w:tc>
          <w:tcPr>
            <w:tcW w:w="3935" w:type="dxa"/>
          </w:tcPr>
          <w:p w14:paraId="58BBC949" w14:textId="77777777" w:rsidR="00EE5412" w:rsidRDefault="00EE5412" w:rsidP="00230F4F">
            <w:pPr>
              <w:rPr>
                <w:rFonts w:ascii="Montserrat" w:eastAsia="Meiryo" w:hAnsi="Montserrat"/>
                <w:color w:val="365F91" w:themeColor="accent1" w:themeShade="BF"/>
                <w:lang w:val="es-ES"/>
              </w:rPr>
            </w:pPr>
          </w:p>
        </w:tc>
      </w:tr>
      <w:tr w:rsidR="00EE5412" w14:paraId="3AB93232" w14:textId="77777777" w:rsidTr="00BB0672">
        <w:tc>
          <w:tcPr>
            <w:tcW w:w="9634" w:type="dxa"/>
            <w:gridSpan w:val="4"/>
          </w:tcPr>
          <w:p w14:paraId="516BA345" w14:textId="77777777" w:rsidR="00903CED" w:rsidRDefault="00903CED" w:rsidP="00230F4F">
            <w:pPr>
              <w:rPr>
                <w:rFonts w:ascii="Montserrat" w:eastAsia="Meiryo" w:hAnsi="Montserrat"/>
                <w:color w:val="365F91" w:themeColor="accent1" w:themeShade="BF"/>
                <w:lang w:val="es-ES"/>
              </w:rPr>
            </w:pPr>
          </w:p>
          <w:p w14:paraId="76872C3E" w14:textId="1002AB20" w:rsidR="00EE5412" w:rsidRDefault="00EE5412"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ESTRUCTURA DEL TEXTO (90 puntos)</w:t>
            </w:r>
          </w:p>
        </w:tc>
      </w:tr>
      <w:tr w:rsidR="00EE5412" w14:paraId="5B8EA926" w14:textId="77777777" w:rsidTr="00BB0672">
        <w:tc>
          <w:tcPr>
            <w:tcW w:w="3305" w:type="dxa"/>
          </w:tcPr>
          <w:p w14:paraId="0CDF7A59" w14:textId="67CFE4CC" w:rsidR="00EE5412" w:rsidRPr="00950EB8" w:rsidRDefault="00EE5412" w:rsidP="00230F4F">
            <w:pPr>
              <w:rPr>
                <w:rFonts w:ascii="Montserrat" w:hAnsi="Montserrat" w:cstheme="majorHAnsi"/>
                <w:sz w:val="20"/>
                <w:szCs w:val="20"/>
              </w:rPr>
            </w:pPr>
            <w:r w:rsidRPr="00950EB8">
              <w:rPr>
                <w:rFonts w:ascii="Montserrat" w:hAnsi="Montserrat" w:cstheme="majorHAnsi"/>
                <w:sz w:val="20"/>
                <w:szCs w:val="20"/>
              </w:rPr>
              <w:t>El título es claro, conciso y preciso</w:t>
            </w:r>
          </w:p>
        </w:tc>
        <w:tc>
          <w:tcPr>
            <w:tcW w:w="1128" w:type="dxa"/>
            <w:vAlign w:val="center"/>
          </w:tcPr>
          <w:p w14:paraId="7465659F" w14:textId="09DC4B9C"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70F874ED" w14:textId="77777777" w:rsidR="00EE5412" w:rsidRDefault="00EE5412" w:rsidP="00230F4F">
            <w:pPr>
              <w:rPr>
                <w:rFonts w:ascii="Montserrat" w:eastAsia="Meiryo" w:hAnsi="Montserrat"/>
                <w:color w:val="365F91" w:themeColor="accent1" w:themeShade="BF"/>
                <w:lang w:val="es-ES"/>
              </w:rPr>
            </w:pPr>
          </w:p>
        </w:tc>
        <w:tc>
          <w:tcPr>
            <w:tcW w:w="3935" w:type="dxa"/>
          </w:tcPr>
          <w:p w14:paraId="06AAA528" w14:textId="77777777" w:rsidR="00EE5412" w:rsidRDefault="00EE5412" w:rsidP="00230F4F">
            <w:pPr>
              <w:rPr>
                <w:rFonts w:ascii="Montserrat" w:eastAsia="Meiryo" w:hAnsi="Montserrat"/>
                <w:color w:val="365F91" w:themeColor="accent1" w:themeShade="BF"/>
                <w:lang w:val="es-ES"/>
              </w:rPr>
            </w:pPr>
          </w:p>
        </w:tc>
      </w:tr>
      <w:tr w:rsidR="00EE5412" w14:paraId="498B35F1" w14:textId="77777777" w:rsidTr="00BB0672">
        <w:tc>
          <w:tcPr>
            <w:tcW w:w="3305" w:type="dxa"/>
          </w:tcPr>
          <w:p w14:paraId="5E9CB44B" w14:textId="3183A05E" w:rsidR="00EE5412" w:rsidRPr="00950EB8" w:rsidRDefault="00EE5412" w:rsidP="00230F4F">
            <w:pPr>
              <w:rPr>
                <w:rFonts w:ascii="Montserrat" w:hAnsi="Montserrat" w:cstheme="majorHAnsi"/>
                <w:sz w:val="20"/>
                <w:szCs w:val="20"/>
              </w:rPr>
            </w:pPr>
            <w:r w:rsidRPr="00950EB8">
              <w:rPr>
                <w:rFonts w:ascii="Montserrat" w:hAnsi="Montserrat" w:cstheme="majorHAnsi"/>
                <w:sz w:val="20"/>
                <w:szCs w:val="20"/>
              </w:rPr>
              <w:t xml:space="preserve">Se incluyen los componentes de un artículo (resumen, palabras clave, introducción, materiales y método, resultados, discusión, </w:t>
            </w:r>
            <w:r w:rsidRPr="00950EB8">
              <w:rPr>
                <w:rFonts w:ascii="Montserrat" w:hAnsi="Montserrat" w:cstheme="majorHAnsi"/>
                <w:sz w:val="20"/>
                <w:szCs w:val="20"/>
              </w:rPr>
              <w:lastRenderedPageBreak/>
              <w:t>conclusiones y referencias bibliográficas).</w:t>
            </w:r>
          </w:p>
        </w:tc>
        <w:tc>
          <w:tcPr>
            <w:tcW w:w="1128" w:type="dxa"/>
            <w:vAlign w:val="center"/>
          </w:tcPr>
          <w:p w14:paraId="3CBD93D0" w14:textId="5D75F68B"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lastRenderedPageBreak/>
              <w:t>30</w:t>
            </w:r>
          </w:p>
        </w:tc>
        <w:tc>
          <w:tcPr>
            <w:tcW w:w="1266" w:type="dxa"/>
          </w:tcPr>
          <w:p w14:paraId="4FDC61FC" w14:textId="77777777" w:rsidR="00EE5412" w:rsidRDefault="00EE5412" w:rsidP="00230F4F">
            <w:pPr>
              <w:rPr>
                <w:rFonts w:ascii="Montserrat" w:eastAsia="Meiryo" w:hAnsi="Montserrat"/>
                <w:color w:val="365F91" w:themeColor="accent1" w:themeShade="BF"/>
                <w:lang w:val="es-ES"/>
              </w:rPr>
            </w:pPr>
          </w:p>
        </w:tc>
        <w:tc>
          <w:tcPr>
            <w:tcW w:w="3935" w:type="dxa"/>
          </w:tcPr>
          <w:p w14:paraId="54A7EF11" w14:textId="77777777" w:rsidR="00EE5412" w:rsidRDefault="00EE5412" w:rsidP="00230F4F">
            <w:pPr>
              <w:rPr>
                <w:rFonts w:ascii="Montserrat" w:eastAsia="Meiryo" w:hAnsi="Montserrat"/>
                <w:color w:val="365F91" w:themeColor="accent1" w:themeShade="BF"/>
                <w:lang w:val="es-ES"/>
              </w:rPr>
            </w:pPr>
          </w:p>
        </w:tc>
      </w:tr>
      <w:tr w:rsidR="00EE5412" w14:paraId="186D1786" w14:textId="77777777" w:rsidTr="00BB0672">
        <w:tc>
          <w:tcPr>
            <w:tcW w:w="3305" w:type="dxa"/>
          </w:tcPr>
          <w:p w14:paraId="1D08F7F8" w14:textId="4C2533E2" w:rsidR="00EE5412" w:rsidRPr="00950EB8" w:rsidRDefault="00EE5412" w:rsidP="00230F4F">
            <w:pPr>
              <w:rPr>
                <w:rFonts w:ascii="Montserrat" w:hAnsi="Montserrat" w:cstheme="majorHAnsi"/>
                <w:sz w:val="20"/>
                <w:szCs w:val="20"/>
              </w:rPr>
            </w:pPr>
            <w:r w:rsidRPr="00950EB8">
              <w:rPr>
                <w:rFonts w:ascii="Montserrat" w:hAnsi="Montserrat" w:cstheme="majorHAnsi"/>
                <w:sz w:val="20"/>
                <w:szCs w:val="20"/>
              </w:rPr>
              <w:t>Hay correspondencia entre el título, el resumen y el contenido.</w:t>
            </w:r>
          </w:p>
        </w:tc>
        <w:tc>
          <w:tcPr>
            <w:tcW w:w="1128" w:type="dxa"/>
            <w:vAlign w:val="center"/>
          </w:tcPr>
          <w:p w14:paraId="7C1DAAB3" w14:textId="35F62352" w:rsidR="00EE5412" w:rsidRDefault="00EE5412"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192A8B6B" w14:textId="77777777" w:rsidR="00EE5412" w:rsidRDefault="00EE5412" w:rsidP="00230F4F">
            <w:pPr>
              <w:rPr>
                <w:rFonts w:ascii="Montserrat" w:eastAsia="Meiryo" w:hAnsi="Montserrat"/>
                <w:color w:val="365F91" w:themeColor="accent1" w:themeShade="BF"/>
                <w:lang w:val="es-ES"/>
              </w:rPr>
            </w:pPr>
          </w:p>
        </w:tc>
        <w:tc>
          <w:tcPr>
            <w:tcW w:w="3935" w:type="dxa"/>
          </w:tcPr>
          <w:p w14:paraId="10333B0D" w14:textId="77777777" w:rsidR="00EE5412" w:rsidRDefault="00EE5412" w:rsidP="00230F4F">
            <w:pPr>
              <w:rPr>
                <w:rFonts w:ascii="Montserrat" w:eastAsia="Meiryo" w:hAnsi="Montserrat"/>
                <w:color w:val="365F91" w:themeColor="accent1" w:themeShade="BF"/>
                <w:lang w:val="es-ES"/>
              </w:rPr>
            </w:pPr>
          </w:p>
        </w:tc>
      </w:tr>
      <w:tr w:rsidR="00903CED" w14:paraId="531B7CCB" w14:textId="77777777" w:rsidTr="00BB0672">
        <w:tc>
          <w:tcPr>
            <w:tcW w:w="9634" w:type="dxa"/>
            <w:gridSpan w:val="4"/>
          </w:tcPr>
          <w:p w14:paraId="676D6BBE" w14:textId="77777777" w:rsidR="00903CED" w:rsidRDefault="00903CED" w:rsidP="00230F4F">
            <w:pPr>
              <w:rPr>
                <w:rFonts w:ascii="Montserrat" w:eastAsia="Meiryo" w:hAnsi="Montserrat"/>
                <w:color w:val="365F91" w:themeColor="accent1" w:themeShade="BF"/>
                <w:lang w:val="es-ES"/>
              </w:rPr>
            </w:pPr>
          </w:p>
          <w:p w14:paraId="1E663C14" w14:textId="29637432" w:rsidR="00903CED" w:rsidRDefault="00903CED"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TRATAMIENTO DEL TEMA (60 puntos)</w:t>
            </w:r>
          </w:p>
        </w:tc>
      </w:tr>
      <w:tr w:rsidR="00903CED" w14:paraId="2315D063" w14:textId="77777777" w:rsidTr="00BB0672">
        <w:tc>
          <w:tcPr>
            <w:tcW w:w="3305" w:type="dxa"/>
          </w:tcPr>
          <w:p w14:paraId="6A3AD9FE" w14:textId="0D725A83" w:rsidR="00903CED" w:rsidRPr="00950EB8" w:rsidRDefault="00903CED" w:rsidP="00230F4F">
            <w:pPr>
              <w:rPr>
                <w:rFonts w:ascii="Montserrat" w:hAnsi="Montserrat" w:cstheme="majorHAnsi"/>
                <w:sz w:val="20"/>
                <w:szCs w:val="20"/>
              </w:rPr>
            </w:pPr>
            <w:r w:rsidRPr="00950EB8">
              <w:rPr>
                <w:rFonts w:ascii="Montserrat" w:hAnsi="Montserrat" w:cstheme="majorHAnsi"/>
                <w:sz w:val="20"/>
                <w:szCs w:val="20"/>
              </w:rPr>
              <w:t>Presenta adecuada secuencia y coherencia en los diferentes apartados.</w:t>
            </w:r>
          </w:p>
        </w:tc>
        <w:tc>
          <w:tcPr>
            <w:tcW w:w="1128" w:type="dxa"/>
            <w:vAlign w:val="center"/>
          </w:tcPr>
          <w:p w14:paraId="6EC9D164" w14:textId="1E76B57A" w:rsidR="00903CED" w:rsidRDefault="00903CED"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4F72EDA7" w14:textId="77777777" w:rsidR="00903CED" w:rsidRDefault="00903CED" w:rsidP="00230F4F">
            <w:pPr>
              <w:rPr>
                <w:rFonts w:ascii="Montserrat" w:eastAsia="Meiryo" w:hAnsi="Montserrat"/>
                <w:color w:val="365F91" w:themeColor="accent1" w:themeShade="BF"/>
                <w:lang w:val="es-ES"/>
              </w:rPr>
            </w:pPr>
          </w:p>
        </w:tc>
        <w:tc>
          <w:tcPr>
            <w:tcW w:w="3935" w:type="dxa"/>
          </w:tcPr>
          <w:p w14:paraId="0713F11E" w14:textId="77777777" w:rsidR="00903CED" w:rsidRDefault="00903CED" w:rsidP="00230F4F">
            <w:pPr>
              <w:rPr>
                <w:rFonts w:ascii="Montserrat" w:eastAsia="Meiryo" w:hAnsi="Montserrat"/>
                <w:color w:val="365F91" w:themeColor="accent1" w:themeShade="BF"/>
                <w:lang w:val="es-ES"/>
              </w:rPr>
            </w:pPr>
          </w:p>
        </w:tc>
      </w:tr>
      <w:tr w:rsidR="00903CED" w14:paraId="3058BD94" w14:textId="77777777" w:rsidTr="00BB0672">
        <w:tc>
          <w:tcPr>
            <w:tcW w:w="3305" w:type="dxa"/>
          </w:tcPr>
          <w:p w14:paraId="584FA406" w14:textId="502114D1" w:rsidR="00903CED" w:rsidRPr="00950EB8" w:rsidRDefault="00903CED" w:rsidP="00230F4F">
            <w:pPr>
              <w:rPr>
                <w:rFonts w:ascii="Montserrat" w:hAnsi="Montserrat" w:cstheme="majorHAnsi"/>
                <w:sz w:val="20"/>
                <w:szCs w:val="20"/>
              </w:rPr>
            </w:pPr>
            <w:r w:rsidRPr="00950EB8">
              <w:rPr>
                <w:rFonts w:ascii="Montserrat" w:hAnsi="Montserrat" w:cstheme="majorHAnsi"/>
                <w:sz w:val="20"/>
                <w:szCs w:val="20"/>
              </w:rPr>
              <w:t>Se evidencia la consulta de fuentes actualizadas y confiables.</w:t>
            </w:r>
          </w:p>
        </w:tc>
        <w:tc>
          <w:tcPr>
            <w:tcW w:w="1128" w:type="dxa"/>
            <w:vAlign w:val="center"/>
          </w:tcPr>
          <w:p w14:paraId="0254597E" w14:textId="2BB40B0E" w:rsidR="00903CED" w:rsidRDefault="00903CED"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78F9EC0B" w14:textId="77777777" w:rsidR="00903CED" w:rsidRDefault="00903CED" w:rsidP="00230F4F">
            <w:pPr>
              <w:rPr>
                <w:rFonts w:ascii="Montserrat" w:eastAsia="Meiryo" w:hAnsi="Montserrat"/>
                <w:color w:val="365F91" w:themeColor="accent1" w:themeShade="BF"/>
                <w:lang w:val="es-ES"/>
              </w:rPr>
            </w:pPr>
          </w:p>
        </w:tc>
        <w:tc>
          <w:tcPr>
            <w:tcW w:w="3935" w:type="dxa"/>
          </w:tcPr>
          <w:p w14:paraId="26E167D2" w14:textId="77777777" w:rsidR="00903CED" w:rsidRDefault="00903CED" w:rsidP="00230F4F">
            <w:pPr>
              <w:rPr>
                <w:rFonts w:ascii="Montserrat" w:eastAsia="Meiryo" w:hAnsi="Montserrat"/>
                <w:color w:val="365F91" w:themeColor="accent1" w:themeShade="BF"/>
                <w:lang w:val="es-ES"/>
              </w:rPr>
            </w:pPr>
          </w:p>
        </w:tc>
      </w:tr>
      <w:tr w:rsidR="00903CED" w14:paraId="0B9E1AE7" w14:textId="77777777" w:rsidTr="00BB0672">
        <w:tc>
          <w:tcPr>
            <w:tcW w:w="9634" w:type="dxa"/>
            <w:gridSpan w:val="4"/>
          </w:tcPr>
          <w:p w14:paraId="6F66E462" w14:textId="77777777" w:rsidR="00903CED" w:rsidRDefault="00903CED" w:rsidP="00230F4F">
            <w:pPr>
              <w:rPr>
                <w:rFonts w:ascii="Montserrat" w:eastAsia="Meiryo" w:hAnsi="Montserrat"/>
                <w:color w:val="365F91" w:themeColor="accent1" w:themeShade="BF"/>
                <w:lang w:val="es-ES"/>
              </w:rPr>
            </w:pPr>
          </w:p>
          <w:p w14:paraId="0C434441" w14:textId="6BCB4019" w:rsidR="00903CED" w:rsidRDefault="00903CED"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RELEVANCIA (120 puntos)</w:t>
            </w:r>
          </w:p>
        </w:tc>
      </w:tr>
      <w:tr w:rsidR="00903CED" w14:paraId="39D13608" w14:textId="77777777" w:rsidTr="00BB0672">
        <w:tc>
          <w:tcPr>
            <w:tcW w:w="3305" w:type="dxa"/>
          </w:tcPr>
          <w:p w14:paraId="1139966C" w14:textId="312A595B" w:rsidR="00903CED" w:rsidRPr="00950EB8" w:rsidRDefault="00903CED" w:rsidP="00230F4F">
            <w:pPr>
              <w:rPr>
                <w:rFonts w:ascii="Montserrat" w:hAnsi="Montserrat" w:cstheme="majorHAnsi"/>
                <w:sz w:val="20"/>
                <w:szCs w:val="20"/>
              </w:rPr>
            </w:pPr>
            <w:r w:rsidRPr="00950EB8">
              <w:rPr>
                <w:rFonts w:ascii="Montserrat" w:hAnsi="Montserrat" w:cstheme="majorHAnsi"/>
                <w:sz w:val="20"/>
                <w:szCs w:val="20"/>
              </w:rPr>
              <w:t>El artículo es importante para la comunidad, la comunidad académica, la institución o el avance del conocimiento en el área.</w:t>
            </w:r>
          </w:p>
        </w:tc>
        <w:tc>
          <w:tcPr>
            <w:tcW w:w="1128" w:type="dxa"/>
            <w:vAlign w:val="center"/>
          </w:tcPr>
          <w:p w14:paraId="694C5D56" w14:textId="3353D213" w:rsidR="00903CED" w:rsidRDefault="00903CED"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70</w:t>
            </w:r>
          </w:p>
        </w:tc>
        <w:tc>
          <w:tcPr>
            <w:tcW w:w="1266" w:type="dxa"/>
          </w:tcPr>
          <w:p w14:paraId="31A59D9C" w14:textId="77777777" w:rsidR="00903CED" w:rsidRDefault="00903CED" w:rsidP="00230F4F">
            <w:pPr>
              <w:rPr>
                <w:rFonts w:ascii="Montserrat" w:eastAsia="Meiryo" w:hAnsi="Montserrat"/>
                <w:color w:val="365F91" w:themeColor="accent1" w:themeShade="BF"/>
                <w:lang w:val="es-ES"/>
              </w:rPr>
            </w:pPr>
          </w:p>
        </w:tc>
        <w:tc>
          <w:tcPr>
            <w:tcW w:w="3935" w:type="dxa"/>
          </w:tcPr>
          <w:p w14:paraId="399C3CB1" w14:textId="77777777" w:rsidR="00903CED" w:rsidRDefault="00903CED" w:rsidP="00230F4F">
            <w:pPr>
              <w:rPr>
                <w:rFonts w:ascii="Montserrat" w:eastAsia="Meiryo" w:hAnsi="Montserrat"/>
                <w:color w:val="365F91" w:themeColor="accent1" w:themeShade="BF"/>
                <w:lang w:val="es-ES"/>
              </w:rPr>
            </w:pPr>
          </w:p>
        </w:tc>
      </w:tr>
      <w:tr w:rsidR="00903CED" w14:paraId="48D9DBC5" w14:textId="77777777" w:rsidTr="00BB0672">
        <w:tc>
          <w:tcPr>
            <w:tcW w:w="3305" w:type="dxa"/>
          </w:tcPr>
          <w:p w14:paraId="1871F3EC" w14:textId="0C086430" w:rsidR="00903CED" w:rsidRPr="00950EB8" w:rsidRDefault="00903CED" w:rsidP="00230F4F">
            <w:pPr>
              <w:rPr>
                <w:rFonts w:ascii="Montserrat" w:hAnsi="Montserrat" w:cstheme="majorHAnsi"/>
                <w:sz w:val="20"/>
                <w:szCs w:val="20"/>
              </w:rPr>
            </w:pPr>
            <w:r w:rsidRPr="00950EB8">
              <w:rPr>
                <w:rFonts w:ascii="Montserrat" w:hAnsi="Montserrat" w:cstheme="majorHAnsi"/>
                <w:sz w:val="20"/>
                <w:szCs w:val="20"/>
              </w:rPr>
              <w:t>Los aportes del autor presentan coherencia argumentativa</w:t>
            </w:r>
          </w:p>
        </w:tc>
        <w:tc>
          <w:tcPr>
            <w:tcW w:w="1128" w:type="dxa"/>
            <w:vAlign w:val="center"/>
          </w:tcPr>
          <w:p w14:paraId="66A760C0" w14:textId="24F442F5" w:rsidR="00903CED" w:rsidRDefault="00903CED"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50</w:t>
            </w:r>
          </w:p>
        </w:tc>
        <w:tc>
          <w:tcPr>
            <w:tcW w:w="1266" w:type="dxa"/>
          </w:tcPr>
          <w:p w14:paraId="3E37928C" w14:textId="77777777" w:rsidR="00903CED" w:rsidRDefault="00903CED" w:rsidP="00230F4F">
            <w:pPr>
              <w:rPr>
                <w:rFonts w:ascii="Montserrat" w:eastAsia="Meiryo" w:hAnsi="Montserrat"/>
                <w:color w:val="365F91" w:themeColor="accent1" w:themeShade="BF"/>
                <w:lang w:val="es-ES"/>
              </w:rPr>
            </w:pPr>
          </w:p>
        </w:tc>
        <w:tc>
          <w:tcPr>
            <w:tcW w:w="3935" w:type="dxa"/>
          </w:tcPr>
          <w:p w14:paraId="74FDD4CE" w14:textId="77777777" w:rsidR="00903CED" w:rsidRDefault="00903CED" w:rsidP="00230F4F">
            <w:pPr>
              <w:rPr>
                <w:rFonts w:ascii="Montserrat" w:eastAsia="Meiryo" w:hAnsi="Montserrat"/>
                <w:color w:val="365F91" w:themeColor="accent1" w:themeShade="BF"/>
                <w:lang w:val="es-ES"/>
              </w:rPr>
            </w:pPr>
          </w:p>
        </w:tc>
      </w:tr>
      <w:tr w:rsidR="00903CED" w14:paraId="64F8C353" w14:textId="77777777" w:rsidTr="00BB0672">
        <w:tc>
          <w:tcPr>
            <w:tcW w:w="9634" w:type="dxa"/>
            <w:gridSpan w:val="4"/>
          </w:tcPr>
          <w:p w14:paraId="30604DFB" w14:textId="77777777" w:rsidR="00903CED" w:rsidRDefault="00903CED" w:rsidP="00230F4F">
            <w:pPr>
              <w:rPr>
                <w:rFonts w:ascii="Montserrat" w:eastAsia="Meiryo" w:hAnsi="Montserrat"/>
                <w:color w:val="365F91" w:themeColor="accent1" w:themeShade="BF"/>
                <w:lang w:val="es-ES"/>
              </w:rPr>
            </w:pPr>
          </w:p>
          <w:p w14:paraId="2C58C7E1" w14:textId="1D2BB235" w:rsidR="00903CED" w:rsidRDefault="00903CED" w:rsidP="00230F4F">
            <w:pP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ASPECTOS FORMALES (70 puntos)</w:t>
            </w:r>
          </w:p>
        </w:tc>
      </w:tr>
      <w:tr w:rsidR="00903CED" w14:paraId="14FFA79D" w14:textId="77777777" w:rsidTr="00BB0672">
        <w:tc>
          <w:tcPr>
            <w:tcW w:w="3305" w:type="dxa"/>
          </w:tcPr>
          <w:p w14:paraId="679DBCBA" w14:textId="73F2BB7D" w:rsidR="00903CED" w:rsidRPr="00950EB8" w:rsidRDefault="00903CED" w:rsidP="00230F4F">
            <w:pPr>
              <w:rPr>
                <w:rFonts w:ascii="Montserrat" w:hAnsi="Montserrat" w:cstheme="majorHAnsi"/>
                <w:sz w:val="20"/>
                <w:szCs w:val="20"/>
              </w:rPr>
            </w:pPr>
            <w:r w:rsidRPr="00950EB8">
              <w:rPr>
                <w:rFonts w:ascii="Montserrat" w:hAnsi="Montserrat" w:cstheme="majorHAnsi"/>
                <w:sz w:val="20"/>
                <w:szCs w:val="20"/>
              </w:rPr>
              <w:t>La redacción, puntuación y ortografía son adecuadas.</w:t>
            </w:r>
          </w:p>
        </w:tc>
        <w:tc>
          <w:tcPr>
            <w:tcW w:w="1128" w:type="dxa"/>
            <w:vAlign w:val="center"/>
          </w:tcPr>
          <w:p w14:paraId="295E148C" w14:textId="7B340316" w:rsidR="00903CED" w:rsidRDefault="00903CED"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30</w:t>
            </w:r>
          </w:p>
        </w:tc>
        <w:tc>
          <w:tcPr>
            <w:tcW w:w="1266" w:type="dxa"/>
          </w:tcPr>
          <w:p w14:paraId="194704B2" w14:textId="77777777" w:rsidR="00903CED" w:rsidRDefault="00903CED" w:rsidP="00230F4F">
            <w:pPr>
              <w:rPr>
                <w:rFonts w:ascii="Montserrat" w:eastAsia="Meiryo" w:hAnsi="Montserrat"/>
                <w:color w:val="365F91" w:themeColor="accent1" w:themeShade="BF"/>
                <w:lang w:val="es-ES"/>
              </w:rPr>
            </w:pPr>
          </w:p>
        </w:tc>
        <w:tc>
          <w:tcPr>
            <w:tcW w:w="3935" w:type="dxa"/>
          </w:tcPr>
          <w:p w14:paraId="548BDF3A" w14:textId="77777777" w:rsidR="00903CED" w:rsidRDefault="00903CED" w:rsidP="00230F4F">
            <w:pPr>
              <w:rPr>
                <w:rFonts w:ascii="Montserrat" w:eastAsia="Meiryo" w:hAnsi="Montserrat"/>
                <w:color w:val="365F91" w:themeColor="accent1" w:themeShade="BF"/>
                <w:lang w:val="es-ES"/>
              </w:rPr>
            </w:pPr>
          </w:p>
        </w:tc>
      </w:tr>
      <w:tr w:rsidR="00903CED" w14:paraId="211ED58A" w14:textId="77777777" w:rsidTr="00BB0672">
        <w:tc>
          <w:tcPr>
            <w:tcW w:w="3305" w:type="dxa"/>
          </w:tcPr>
          <w:p w14:paraId="5E358D76" w14:textId="3D68492B" w:rsidR="00903CED" w:rsidRPr="00950EB8" w:rsidRDefault="00903CED" w:rsidP="00230F4F">
            <w:pPr>
              <w:rPr>
                <w:rFonts w:ascii="Montserrat" w:hAnsi="Montserrat" w:cstheme="majorHAnsi"/>
                <w:sz w:val="20"/>
                <w:szCs w:val="20"/>
              </w:rPr>
            </w:pPr>
            <w:r w:rsidRPr="00950EB8">
              <w:rPr>
                <w:rFonts w:ascii="Montserrat" w:hAnsi="Montserrat" w:cstheme="majorHAnsi"/>
                <w:sz w:val="20"/>
                <w:szCs w:val="20"/>
              </w:rPr>
              <w:t>Las referencias bibliográficas son suficientes, actuales y pertinentes.</w:t>
            </w:r>
          </w:p>
        </w:tc>
        <w:tc>
          <w:tcPr>
            <w:tcW w:w="1128" w:type="dxa"/>
            <w:vAlign w:val="center"/>
          </w:tcPr>
          <w:p w14:paraId="4780DCD5" w14:textId="39471311" w:rsidR="00903CED" w:rsidRDefault="00903CED"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40</w:t>
            </w:r>
          </w:p>
        </w:tc>
        <w:tc>
          <w:tcPr>
            <w:tcW w:w="1266" w:type="dxa"/>
          </w:tcPr>
          <w:p w14:paraId="35A49F9C" w14:textId="77777777" w:rsidR="00903CED" w:rsidRDefault="00903CED" w:rsidP="00230F4F">
            <w:pPr>
              <w:rPr>
                <w:rFonts w:ascii="Montserrat" w:eastAsia="Meiryo" w:hAnsi="Montserrat"/>
                <w:color w:val="365F91" w:themeColor="accent1" w:themeShade="BF"/>
                <w:lang w:val="es-ES"/>
              </w:rPr>
            </w:pPr>
          </w:p>
        </w:tc>
        <w:tc>
          <w:tcPr>
            <w:tcW w:w="3935" w:type="dxa"/>
          </w:tcPr>
          <w:p w14:paraId="078C0169" w14:textId="77777777" w:rsidR="00903CED" w:rsidRDefault="00903CED" w:rsidP="00230F4F">
            <w:pPr>
              <w:rPr>
                <w:rFonts w:ascii="Montserrat" w:eastAsia="Meiryo" w:hAnsi="Montserrat"/>
                <w:color w:val="365F91" w:themeColor="accent1" w:themeShade="BF"/>
                <w:lang w:val="es-ES"/>
              </w:rPr>
            </w:pPr>
          </w:p>
        </w:tc>
      </w:tr>
      <w:tr w:rsidR="00903CED" w14:paraId="323AFD23" w14:textId="77777777" w:rsidTr="00BB0672">
        <w:tc>
          <w:tcPr>
            <w:tcW w:w="3305" w:type="dxa"/>
          </w:tcPr>
          <w:p w14:paraId="015749CC" w14:textId="77777777" w:rsidR="00903CED" w:rsidRDefault="00903CED" w:rsidP="00230F4F">
            <w:pPr>
              <w:rPr>
                <w:rFonts w:ascii="Montserrat" w:hAnsi="Montserrat" w:cstheme="majorHAnsi"/>
                <w:sz w:val="20"/>
                <w:szCs w:val="20"/>
              </w:rPr>
            </w:pPr>
          </w:p>
          <w:p w14:paraId="298C768F" w14:textId="799C6EE5" w:rsidR="00903CED" w:rsidRPr="00950EB8" w:rsidRDefault="00903CED" w:rsidP="00230F4F">
            <w:pPr>
              <w:rPr>
                <w:rFonts w:ascii="Montserrat" w:hAnsi="Montserrat" w:cstheme="majorHAnsi"/>
                <w:sz w:val="20"/>
                <w:szCs w:val="20"/>
              </w:rPr>
            </w:pPr>
            <w:r w:rsidRPr="00903CED">
              <w:rPr>
                <w:rFonts w:ascii="Montserrat" w:eastAsia="Meiryo" w:hAnsi="Montserrat"/>
                <w:color w:val="365F91" w:themeColor="accent1" w:themeShade="BF"/>
                <w:lang w:val="es-ES"/>
              </w:rPr>
              <w:t>PUNTUACIÓN TOTAL</w:t>
            </w:r>
          </w:p>
        </w:tc>
        <w:tc>
          <w:tcPr>
            <w:tcW w:w="1128" w:type="dxa"/>
            <w:vAlign w:val="center"/>
          </w:tcPr>
          <w:p w14:paraId="0CAD0FD6" w14:textId="11B6E8BF" w:rsidR="00903CED" w:rsidRDefault="00903CED" w:rsidP="00903CED">
            <w:pPr>
              <w:jc w:val="center"/>
              <w:rPr>
                <w:rFonts w:ascii="Montserrat" w:eastAsia="Meiryo" w:hAnsi="Montserrat"/>
                <w:color w:val="365F91" w:themeColor="accent1" w:themeShade="BF"/>
                <w:lang w:val="es-ES"/>
              </w:rPr>
            </w:pPr>
            <w:r>
              <w:rPr>
                <w:rFonts w:ascii="Montserrat" w:eastAsia="Meiryo" w:hAnsi="Montserrat"/>
                <w:color w:val="365F91" w:themeColor="accent1" w:themeShade="BF"/>
                <w:lang w:val="es-ES"/>
              </w:rPr>
              <w:t>500</w:t>
            </w:r>
          </w:p>
        </w:tc>
        <w:tc>
          <w:tcPr>
            <w:tcW w:w="1266" w:type="dxa"/>
          </w:tcPr>
          <w:p w14:paraId="66454DF2" w14:textId="77777777" w:rsidR="00903CED" w:rsidRDefault="00903CED" w:rsidP="00230F4F">
            <w:pPr>
              <w:rPr>
                <w:rFonts w:ascii="Montserrat" w:eastAsia="Meiryo" w:hAnsi="Montserrat"/>
                <w:color w:val="365F91" w:themeColor="accent1" w:themeShade="BF"/>
                <w:lang w:val="es-ES"/>
              </w:rPr>
            </w:pPr>
          </w:p>
        </w:tc>
        <w:tc>
          <w:tcPr>
            <w:tcW w:w="3935" w:type="dxa"/>
          </w:tcPr>
          <w:p w14:paraId="0BCC2884" w14:textId="77777777" w:rsidR="00903CED" w:rsidRDefault="00903CED" w:rsidP="00230F4F">
            <w:pPr>
              <w:rPr>
                <w:rFonts w:ascii="Montserrat" w:eastAsia="Meiryo" w:hAnsi="Montserrat"/>
                <w:color w:val="365F91" w:themeColor="accent1" w:themeShade="BF"/>
                <w:lang w:val="es-ES"/>
              </w:rPr>
            </w:pPr>
          </w:p>
        </w:tc>
      </w:tr>
    </w:tbl>
    <w:p w14:paraId="5DE044F2" w14:textId="77777777" w:rsidR="00EE5412" w:rsidRDefault="00EE5412" w:rsidP="00230F4F">
      <w:pPr>
        <w:rPr>
          <w:rFonts w:ascii="Montserrat" w:eastAsia="Meiryo" w:hAnsi="Montserrat"/>
          <w:color w:val="365F91" w:themeColor="accent1" w:themeShade="BF"/>
          <w:lang w:val="es-ES"/>
        </w:rPr>
      </w:pPr>
    </w:p>
    <w:p w14:paraId="08D73787" w14:textId="695BA7C9" w:rsidR="00EE5412" w:rsidRDefault="00903CED" w:rsidP="00230F4F">
      <w:pPr>
        <w:rPr>
          <w:rFonts w:ascii="Montserrat" w:eastAsia="Meiryo" w:hAnsi="Montserrat"/>
          <w:color w:val="365F91" w:themeColor="accent1" w:themeShade="BF"/>
          <w:lang w:val="es-ES"/>
        </w:rPr>
      </w:pPr>
      <w:r w:rsidRPr="00903CED">
        <w:rPr>
          <w:noProof/>
          <w:color w:val="FFFFFF" w:themeColor="background1"/>
        </w:rPr>
        <w:drawing>
          <wp:anchor distT="0" distB="0" distL="114300" distR="114300" simplePos="0" relativeHeight="251679744" behindDoc="1" locked="0" layoutInCell="1" allowOverlap="1" wp14:anchorId="5CC2DCA0" wp14:editId="2173EE3C">
            <wp:simplePos x="0" y="0"/>
            <wp:positionH relativeFrom="column">
              <wp:posOffset>-224790</wp:posOffset>
            </wp:positionH>
            <wp:positionV relativeFrom="paragraph">
              <wp:posOffset>142240</wp:posOffset>
            </wp:positionV>
            <wp:extent cx="3057525" cy="276225"/>
            <wp:effectExtent l="0" t="0" r="9525" b="9525"/>
            <wp:wrapNone/>
            <wp:docPr id="787620470" name="Gráfico 78762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057525" cy="276225"/>
                    </a:xfrm>
                    <a:prstGeom prst="rect">
                      <a:avLst/>
                    </a:prstGeom>
                  </pic:spPr>
                </pic:pic>
              </a:graphicData>
            </a:graphic>
            <wp14:sizeRelH relativeFrom="margin">
              <wp14:pctWidth>0</wp14:pctWidth>
            </wp14:sizeRelH>
            <wp14:sizeRelV relativeFrom="margin">
              <wp14:pctHeight>0</wp14:pctHeight>
            </wp14:sizeRelV>
          </wp:anchor>
        </w:drawing>
      </w:r>
    </w:p>
    <w:p w14:paraId="405A14E2" w14:textId="0E0177C0" w:rsidR="00281EF8" w:rsidRPr="00903CED" w:rsidRDefault="00903CED" w:rsidP="00230F4F">
      <w:pPr>
        <w:rPr>
          <w:rFonts w:ascii="Montserrat" w:eastAsia="Meiryo" w:hAnsi="Montserrat"/>
          <w:color w:val="FFFFFF" w:themeColor="background1"/>
          <w:lang w:val="es-ES"/>
        </w:rPr>
      </w:pPr>
      <w:r w:rsidRPr="00903CED">
        <w:rPr>
          <w:noProof/>
          <w:color w:val="FFFFFF" w:themeColor="background1"/>
        </w:rPr>
        <w:t>Decisiones finales sobre la publicación</w:t>
      </w:r>
    </w:p>
    <w:p w14:paraId="49271B75" w14:textId="77777777" w:rsidR="00EE5412" w:rsidRDefault="00EE5412" w:rsidP="00230F4F">
      <w:pPr>
        <w:rPr>
          <w:rFonts w:ascii="Montserrat" w:eastAsia="Meiryo" w:hAnsi="Montserrat"/>
          <w:color w:val="365F91" w:themeColor="accent1" w:themeShade="BF"/>
          <w:lang w:val="es-ES"/>
        </w:rPr>
      </w:pPr>
    </w:p>
    <w:p w14:paraId="7829A471" w14:textId="506D043E" w:rsidR="00903CED" w:rsidRDefault="00903CED" w:rsidP="00903CED">
      <w:pPr>
        <w:rPr>
          <w:rFonts w:ascii="Montserrat" w:eastAsia="Meiryo" w:hAnsi="Montserrat" w:cstheme="majorHAnsi"/>
        </w:rPr>
      </w:pPr>
      <w:r w:rsidRPr="00155895">
        <w:rPr>
          <w:rFonts w:ascii="Montserrat" w:eastAsia="Meiryo" w:hAnsi="Montserrat" w:cstheme="majorHAnsi"/>
        </w:rPr>
        <w:t>Por favor marque con una X las casillas correspondientes:</w:t>
      </w:r>
    </w:p>
    <w:p w14:paraId="5B76DD85" w14:textId="77777777" w:rsidR="00BB0672" w:rsidRDefault="00BB0672" w:rsidP="00903CED">
      <w:pPr>
        <w:rPr>
          <w:rFonts w:ascii="Montserrat" w:eastAsia="Meiryo" w:hAnsi="Montserrat" w:cstheme="majorHAnsi"/>
        </w:rPr>
      </w:pPr>
    </w:p>
    <w:tbl>
      <w:tblPr>
        <w:tblStyle w:val="Tablaconcuadrcula"/>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766"/>
        <w:gridCol w:w="845"/>
      </w:tblGrid>
      <w:tr w:rsidR="00903CED" w14:paraId="2262C3EC" w14:textId="77777777" w:rsidTr="00BB0672">
        <w:tc>
          <w:tcPr>
            <w:tcW w:w="8784" w:type="dxa"/>
          </w:tcPr>
          <w:p w14:paraId="1C4BB71D" w14:textId="16D2FC75" w:rsidR="00903CED" w:rsidRDefault="00903CED" w:rsidP="00230F4F">
            <w:pPr>
              <w:rPr>
                <w:rFonts w:ascii="Montserrat" w:eastAsia="Meiryo" w:hAnsi="Montserrat"/>
                <w:color w:val="365F91" w:themeColor="accent1" w:themeShade="BF"/>
              </w:rPr>
            </w:pPr>
            <w:r w:rsidRPr="00BF2F2E">
              <w:rPr>
                <w:rFonts w:ascii="Montserrat" w:hAnsi="Montserrat" w:cstheme="majorHAnsi"/>
                <w:sz w:val="20"/>
                <w:szCs w:val="20"/>
              </w:rPr>
              <w:t>Se aprueba sin cambios (pueden considerarse las evaluaciones iguales o superiores a 470 puntos)</w:t>
            </w:r>
          </w:p>
        </w:tc>
        <w:tc>
          <w:tcPr>
            <w:tcW w:w="847" w:type="dxa"/>
          </w:tcPr>
          <w:p w14:paraId="1FBCA06A" w14:textId="77777777" w:rsidR="00903CED" w:rsidRDefault="00903CED" w:rsidP="00230F4F">
            <w:pPr>
              <w:rPr>
                <w:rFonts w:ascii="Montserrat" w:eastAsia="Meiryo" w:hAnsi="Montserrat"/>
                <w:color w:val="365F91" w:themeColor="accent1" w:themeShade="BF"/>
              </w:rPr>
            </w:pPr>
          </w:p>
        </w:tc>
      </w:tr>
      <w:tr w:rsidR="00903CED" w14:paraId="546DEF3C" w14:textId="77777777" w:rsidTr="00BB0672">
        <w:tc>
          <w:tcPr>
            <w:tcW w:w="8784" w:type="dxa"/>
            <w:vAlign w:val="center"/>
          </w:tcPr>
          <w:p w14:paraId="4202FE2A" w14:textId="5CD4133C" w:rsidR="00903CED" w:rsidRDefault="00903CED" w:rsidP="00903CED">
            <w:pPr>
              <w:rPr>
                <w:rFonts w:ascii="Montserrat" w:eastAsia="Meiryo" w:hAnsi="Montserrat"/>
                <w:color w:val="365F91" w:themeColor="accent1" w:themeShade="BF"/>
              </w:rPr>
            </w:pPr>
            <w:r w:rsidRPr="00BF2F2E">
              <w:rPr>
                <w:rFonts w:ascii="Montserrat" w:hAnsi="Montserrat" w:cstheme="majorHAnsi"/>
                <w:sz w:val="20"/>
                <w:szCs w:val="20"/>
              </w:rPr>
              <w:t>Se aprueba sujeto a cambios menores (pueden considerarse las evaluaciones que estén entre 4</w:t>
            </w:r>
            <w:r w:rsidR="00BB0672">
              <w:rPr>
                <w:rFonts w:ascii="Montserrat" w:hAnsi="Montserrat" w:cstheme="majorHAnsi"/>
                <w:sz w:val="20"/>
                <w:szCs w:val="20"/>
              </w:rPr>
              <w:t>2</w:t>
            </w:r>
            <w:r w:rsidRPr="00BF2F2E">
              <w:rPr>
                <w:rFonts w:ascii="Montserrat" w:hAnsi="Montserrat" w:cstheme="majorHAnsi"/>
                <w:sz w:val="20"/>
                <w:szCs w:val="20"/>
              </w:rPr>
              <w:t>0 y 469 puntos)</w:t>
            </w:r>
          </w:p>
        </w:tc>
        <w:tc>
          <w:tcPr>
            <w:tcW w:w="847" w:type="dxa"/>
          </w:tcPr>
          <w:p w14:paraId="07DD6B66" w14:textId="77777777" w:rsidR="00903CED" w:rsidRDefault="00903CED" w:rsidP="00903CED">
            <w:pPr>
              <w:rPr>
                <w:rFonts w:ascii="Montserrat" w:eastAsia="Meiryo" w:hAnsi="Montserrat"/>
                <w:color w:val="365F91" w:themeColor="accent1" w:themeShade="BF"/>
              </w:rPr>
            </w:pPr>
          </w:p>
        </w:tc>
      </w:tr>
      <w:tr w:rsidR="00903CED" w14:paraId="04532A97" w14:textId="77777777" w:rsidTr="00BB0672">
        <w:tc>
          <w:tcPr>
            <w:tcW w:w="8784" w:type="dxa"/>
            <w:vAlign w:val="center"/>
          </w:tcPr>
          <w:p w14:paraId="187FC011" w14:textId="2EB0CFA0" w:rsidR="00903CED" w:rsidRDefault="00903CED" w:rsidP="00903CED">
            <w:pPr>
              <w:rPr>
                <w:rFonts w:ascii="Montserrat" w:eastAsia="Meiryo" w:hAnsi="Montserrat"/>
                <w:color w:val="365F91" w:themeColor="accent1" w:themeShade="BF"/>
              </w:rPr>
            </w:pPr>
            <w:r w:rsidRPr="00BF2F2E">
              <w:rPr>
                <w:rFonts w:ascii="Montserrat" w:hAnsi="Montserrat" w:cstheme="majorHAnsi"/>
                <w:sz w:val="20"/>
                <w:szCs w:val="20"/>
              </w:rPr>
              <w:t>Se aprueba sujeto a cambios mayores (pueden considerarse las evaluaciones que estén entre 3</w:t>
            </w:r>
            <w:r w:rsidR="00BB0672">
              <w:rPr>
                <w:rFonts w:ascii="Montserrat" w:hAnsi="Montserrat" w:cstheme="majorHAnsi"/>
                <w:sz w:val="20"/>
                <w:szCs w:val="20"/>
              </w:rPr>
              <w:t>8</w:t>
            </w:r>
            <w:r w:rsidRPr="00BF2F2E">
              <w:rPr>
                <w:rFonts w:ascii="Montserrat" w:hAnsi="Montserrat" w:cstheme="majorHAnsi"/>
                <w:sz w:val="20"/>
                <w:szCs w:val="20"/>
              </w:rPr>
              <w:t xml:space="preserve">0 y </w:t>
            </w:r>
            <w:r w:rsidR="00BB0672">
              <w:rPr>
                <w:rFonts w:ascii="Montserrat" w:hAnsi="Montserrat" w:cstheme="majorHAnsi"/>
                <w:sz w:val="20"/>
                <w:szCs w:val="20"/>
              </w:rPr>
              <w:t>419</w:t>
            </w:r>
            <w:r w:rsidRPr="00BF2F2E">
              <w:rPr>
                <w:rFonts w:ascii="Montserrat" w:hAnsi="Montserrat" w:cstheme="majorHAnsi"/>
                <w:sz w:val="20"/>
                <w:szCs w:val="20"/>
              </w:rPr>
              <w:t xml:space="preserve"> puntos</w:t>
            </w:r>
          </w:p>
        </w:tc>
        <w:tc>
          <w:tcPr>
            <w:tcW w:w="847" w:type="dxa"/>
          </w:tcPr>
          <w:p w14:paraId="77F81BE5" w14:textId="77777777" w:rsidR="00903CED" w:rsidRDefault="00903CED" w:rsidP="00903CED">
            <w:pPr>
              <w:rPr>
                <w:rFonts w:ascii="Montserrat" w:eastAsia="Meiryo" w:hAnsi="Montserrat"/>
                <w:color w:val="365F91" w:themeColor="accent1" w:themeShade="BF"/>
              </w:rPr>
            </w:pPr>
          </w:p>
        </w:tc>
      </w:tr>
      <w:tr w:rsidR="00903CED" w14:paraId="7B2BCB09" w14:textId="77777777" w:rsidTr="00BB0672">
        <w:tc>
          <w:tcPr>
            <w:tcW w:w="8784" w:type="dxa"/>
            <w:vAlign w:val="center"/>
          </w:tcPr>
          <w:p w14:paraId="059582DB" w14:textId="104AF1C3" w:rsidR="00903CED" w:rsidRDefault="00903CED" w:rsidP="00903CED">
            <w:pPr>
              <w:rPr>
                <w:rFonts w:ascii="Montserrat" w:eastAsia="Meiryo" w:hAnsi="Montserrat"/>
                <w:color w:val="365F91" w:themeColor="accent1" w:themeShade="BF"/>
              </w:rPr>
            </w:pPr>
            <w:r w:rsidRPr="00BF2F2E">
              <w:rPr>
                <w:rFonts w:ascii="Montserrat" w:hAnsi="Montserrat" w:cstheme="majorHAnsi"/>
                <w:sz w:val="20"/>
                <w:szCs w:val="20"/>
              </w:rPr>
              <w:t>Se rechaza (pueden considerarse las evaluaciones que estén por debajo de 3</w:t>
            </w:r>
            <w:r w:rsidR="00BB0672">
              <w:rPr>
                <w:rFonts w:ascii="Montserrat" w:hAnsi="Montserrat" w:cstheme="majorHAnsi"/>
                <w:sz w:val="20"/>
                <w:szCs w:val="20"/>
              </w:rPr>
              <w:t>8</w:t>
            </w:r>
            <w:r w:rsidRPr="00BF2F2E">
              <w:rPr>
                <w:rFonts w:ascii="Montserrat" w:hAnsi="Montserrat" w:cstheme="majorHAnsi"/>
                <w:sz w:val="20"/>
                <w:szCs w:val="20"/>
              </w:rPr>
              <w:t>0 puntos)</w:t>
            </w:r>
          </w:p>
        </w:tc>
        <w:tc>
          <w:tcPr>
            <w:tcW w:w="847" w:type="dxa"/>
          </w:tcPr>
          <w:p w14:paraId="53C9AE2D" w14:textId="77777777" w:rsidR="00903CED" w:rsidRDefault="00903CED" w:rsidP="00903CED">
            <w:pPr>
              <w:rPr>
                <w:rFonts w:ascii="Montserrat" w:eastAsia="Meiryo" w:hAnsi="Montserrat"/>
                <w:color w:val="365F91" w:themeColor="accent1" w:themeShade="BF"/>
              </w:rPr>
            </w:pPr>
          </w:p>
        </w:tc>
      </w:tr>
    </w:tbl>
    <w:p w14:paraId="6A7F1450" w14:textId="41D6D1FB" w:rsidR="00BB0672" w:rsidRDefault="00BB0672" w:rsidP="00230F4F">
      <w:pPr>
        <w:rPr>
          <w:rFonts w:ascii="Montserrat" w:eastAsia="Meiryo" w:hAnsi="Montserrat"/>
          <w:color w:val="365F91" w:themeColor="accent1" w:themeShade="BF"/>
        </w:rPr>
      </w:pPr>
    </w:p>
    <w:p w14:paraId="6CB45EBB" w14:textId="69426272" w:rsidR="00EE5412" w:rsidRPr="00903CED" w:rsidRDefault="00BB0672" w:rsidP="00230F4F">
      <w:pPr>
        <w:rPr>
          <w:rFonts w:ascii="Montserrat" w:eastAsia="Meiryo" w:hAnsi="Montserrat"/>
          <w:color w:val="365F91" w:themeColor="accent1" w:themeShade="BF"/>
        </w:rPr>
      </w:pPr>
      <w:r w:rsidRPr="00903CED">
        <w:rPr>
          <w:noProof/>
          <w:color w:val="FFFFFF" w:themeColor="background1"/>
        </w:rPr>
        <w:drawing>
          <wp:anchor distT="0" distB="0" distL="114300" distR="114300" simplePos="0" relativeHeight="251681792" behindDoc="1" locked="0" layoutInCell="1" allowOverlap="1" wp14:anchorId="3E104F16" wp14:editId="5BF12472">
            <wp:simplePos x="0" y="0"/>
            <wp:positionH relativeFrom="column">
              <wp:posOffset>-129540</wp:posOffset>
            </wp:positionH>
            <wp:positionV relativeFrom="paragraph">
              <wp:posOffset>165735</wp:posOffset>
            </wp:positionV>
            <wp:extent cx="3038475" cy="276225"/>
            <wp:effectExtent l="0" t="0" r="9525" b="9525"/>
            <wp:wrapNone/>
            <wp:docPr id="983887656" name="Gráfico 98388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038475" cy="276225"/>
                    </a:xfrm>
                    <a:prstGeom prst="rect">
                      <a:avLst/>
                    </a:prstGeom>
                  </pic:spPr>
                </pic:pic>
              </a:graphicData>
            </a:graphic>
            <wp14:sizeRelH relativeFrom="margin">
              <wp14:pctWidth>0</wp14:pctWidth>
            </wp14:sizeRelH>
            <wp14:sizeRelV relativeFrom="margin">
              <wp14:pctHeight>0</wp14:pctHeight>
            </wp14:sizeRelV>
          </wp:anchor>
        </w:drawing>
      </w:r>
    </w:p>
    <w:p w14:paraId="24FC2310" w14:textId="1F05520B" w:rsidR="00EE5412" w:rsidRDefault="00BB0672" w:rsidP="00230F4F">
      <w:pPr>
        <w:rPr>
          <w:rFonts w:ascii="Montserrat" w:eastAsia="Meiryo" w:hAnsi="Montserrat"/>
          <w:color w:val="365F91" w:themeColor="accent1" w:themeShade="BF"/>
          <w:lang w:val="es-ES"/>
        </w:rPr>
      </w:pPr>
      <w:r>
        <w:rPr>
          <w:noProof/>
          <w:color w:val="FFFFFF" w:themeColor="background1"/>
        </w:rPr>
        <w:t>Razones generales de las decisiones finales</w:t>
      </w:r>
    </w:p>
    <w:p w14:paraId="2BF02035" w14:textId="77777777" w:rsidR="00903CED" w:rsidRDefault="00903CED" w:rsidP="00230F4F">
      <w:pPr>
        <w:rPr>
          <w:rFonts w:ascii="Montserrat" w:eastAsia="Meiryo" w:hAnsi="Montserrat"/>
          <w:color w:val="365F91" w:themeColor="accent1" w:themeShade="BF"/>
          <w:lang w:val="es-ES"/>
        </w:rPr>
      </w:pPr>
    </w:p>
    <w:tbl>
      <w:tblPr>
        <w:tblStyle w:val="Tablaconcuadrcula"/>
        <w:tblW w:w="0" w:type="auto"/>
        <w:tblLook w:val="04A0" w:firstRow="1" w:lastRow="0" w:firstColumn="1" w:lastColumn="0" w:noHBand="0" w:noVBand="1"/>
      </w:tblPr>
      <w:tblGrid>
        <w:gridCol w:w="9611"/>
      </w:tblGrid>
      <w:tr w:rsidR="00BB0672" w14:paraId="49F5255A" w14:textId="77777777" w:rsidTr="00BB0672">
        <w:tc>
          <w:tcPr>
            <w:tcW w:w="963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0760803" w14:textId="77777777" w:rsidR="00BB0672" w:rsidRDefault="00BB0672" w:rsidP="00230F4F">
            <w:pPr>
              <w:rPr>
                <w:rFonts w:ascii="Montserrat" w:eastAsia="Meiryo" w:hAnsi="Montserrat"/>
                <w:color w:val="365F91" w:themeColor="accent1" w:themeShade="BF"/>
                <w:lang w:val="es-ES"/>
              </w:rPr>
            </w:pPr>
          </w:p>
          <w:p w14:paraId="4259EF31" w14:textId="77777777" w:rsidR="00BB0672" w:rsidRDefault="00BB0672" w:rsidP="00230F4F">
            <w:pPr>
              <w:rPr>
                <w:rFonts w:ascii="Montserrat" w:eastAsia="Meiryo" w:hAnsi="Montserrat"/>
                <w:color w:val="365F91" w:themeColor="accent1" w:themeShade="BF"/>
                <w:lang w:val="es-ES"/>
              </w:rPr>
            </w:pPr>
          </w:p>
          <w:p w14:paraId="7BD4F134" w14:textId="77777777" w:rsidR="00BB0672" w:rsidRDefault="00BB0672" w:rsidP="00230F4F">
            <w:pPr>
              <w:rPr>
                <w:rFonts w:ascii="Montserrat" w:eastAsia="Meiryo" w:hAnsi="Montserrat"/>
                <w:color w:val="365F91" w:themeColor="accent1" w:themeShade="BF"/>
                <w:lang w:val="es-ES"/>
              </w:rPr>
            </w:pPr>
          </w:p>
          <w:p w14:paraId="458B31BA" w14:textId="77777777" w:rsidR="00BB0672" w:rsidRDefault="00BB0672" w:rsidP="00230F4F">
            <w:pPr>
              <w:rPr>
                <w:rFonts w:ascii="Montserrat" w:eastAsia="Meiryo" w:hAnsi="Montserrat"/>
                <w:color w:val="365F91" w:themeColor="accent1" w:themeShade="BF"/>
                <w:lang w:val="es-ES"/>
              </w:rPr>
            </w:pPr>
          </w:p>
          <w:p w14:paraId="6FF12608" w14:textId="77777777" w:rsidR="00BB0672" w:rsidRDefault="00BB0672" w:rsidP="00230F4F">
            <w:pPr>
              <w:rPr>
                <w:rFonts w:ascii="Montserrat" w:eastAsia="Meiryo" w:hAnsi="Montserrat"/>
                <w:color w:val="365F91" w:themeColor="accent1" w:themeShade="BF"/>
                <w:lang w:val="es-ES"/>
              </w:rPr>
            </w:pPr>
          </w:p>
          <w:p w14:paraId="4F2B23C8" w14:textId="77777777" w:rsidR="00BB0672" w:rsidRDefault="00BB0672" w:rsidP="00230F4F">
            <w:pPr>
              <w:rPr>
                <w:rFonts w:ascii="Montserrat" w:eastAsia="Meiryo" w:hAnsi="Montserrat"/>
                <w:color w:val="365F91" w:themeColor="accent1" w:themeShade="BF"/>
                <w:lang w:val="es-ES"/>
              </w:rPr>
            </w:pPr>
          </w:p>
          <w:p w14:paraId="5DACD1B0" w14:textId="77777777" w:rsidR="00BB0672" w:rsidRDefault="00BB0672" w:rsidP="00230F4F">
            <w:pPr>
              <w:rPr>
                <w:rFonts w:ascii="Montserrat" w:eastAsia="Meiryo" w:hAnsi="Montserrat"/>
                <w:color w:val="365F91" w:themeColor="accent1" w:themeShade="BF"/>
                <w:lang w:val="es-ES"/>
              </w:rPr>
            </w:pPr>
          </w:p>
        </w:tc>
      </w:tr>
    </w:tbl>
    <w:p w14:paraId="2A5D1DC5" w14:textId="77777777" w:rsidR="00903CED" w:rsidRDefault="00903CED" w:rsidP="00230F4F">
      <w:pPr>
        <w:rPr>
          <w:rFonts w:ascii="Montserrat" w:eastAsia="Meiryo" w:hAnsi="Montserrat"/>
          <w:color w:val="365F91" w:themeColor="accent1" w:themeShade="BF"/>
          <w:lang w:val="es-ES"/>
        </w:rPr>
      </w:pPr>
    </w:p>
    <w:p w14:paraId="7996831A" w14:textId="4B235FE1" w:rsidR="00EC415D" w:rsidRDefault="00EC415D" w:rsidP="00394A88">
      <w:pPr>
        <w:rPr>
          <w:rFonts w:ascii="Neue Power" w:hAnsi="Neue Power" w:cstheme="majorHAnsi"/>
          <w:b/>
          <w:color w:val="FFFFFF" w:themeColor="background1"/>
        </w:rPr>
      </w:pPr>
      <w:r w:rsidRPr="00EC415D">
        <w:rPr>
          <w:rFonts w:ascii="Neue Power" w:hAnsi="Neue Power"/>
          <w:noProof/>
          <w:color w:val="FFFFFF" w:themeColor="background1"/>
        </w:rPr>
        <w:drawing>
          <wp:anchor distT="0" distB="0" distL="114300" distR="114300" simplePos="0" relativeHeight="251674624" behindDoc="1" locked="0" layoutInCell="1" allowOverlap="1" wp14:anchorId="047AC9E7" wp14:editId="07E1D5E0">
            <wp:simplePos x="0" y="0"/>
            <wp:positionH relativeFrom="column">
              <wp:posOffset>-262890</wp:posOffset>
            </wp:positionH>
            <wp:positionV relativeFrom="paragraph">
              <wp:posOffset>139700</wp:posOffset>
            </wp:positionV>
            <wp:extent cx="3914775" cy="258445"/>
            <wp:effectExtent l="0" t="0" r="9525" b="8255"/>
            <wp:wrapNone/>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914775" cy="258445"/>
                    </a:xfrm>
                    <a:prstGeom prst="rect">
                      <a:avLst/>
                    </a:prstGeom>
                  </pic:spPr>
                </pic:pic>
              </a:graphicData>
            </a:graphic>
            <wp14:sizeRelH relativeFrom="margin">
              <wp14:pctWidth>0</wp14:pctWidth>
            </wp14:sizeRelH>
            <wp14:sizeRelV relativeFrom="margin">
              <wp14:pctHeight>0</wp14:pctHeight>
            </wp14:sizeRelV>
          </wp:anchor>
        </w:drawing>
      </w:r>
    </w:p>
    <w:p w14:paraId="54D7D264" w14:textId="5DB9A906" w:rsidR="00394A88" w:rsidRPr="00EC415D" w:rsidRDefault="00394A88" w:rsidP="00394A88">
      <w:pPr>
        <w:rPr>
          <w:rFonts w:ascii="Neue Power" w:hAnsi="Neue Power" w:cstheme="majorHAnsi"/>
          <w:b/>
          <w:color w:val="FFFFFF" w:themeColor="background1"/>
        </w:rPr>
      </w:pPr>
      <w:r w:rsidRPr="00BB0672">
        <w:rPr>
          <w:bCs/>
          <w:color w:val="FFFFFF" w:themeColor="background1"/>
        </w:rPr>
        <w:t>Declaración</w:t>
      </w:r>
      <w:r w:rsidRPr="00BB0672">
        <w:rPr>
          <w:bCs/>
          <w:color w:val="FFFFFF" w:themeColor="background1"/>
          <w:spacing w:val="-2"/>
        </w:rPr>
        <w:t xml:space="preserve"> </w:t>
      </w:r>
      <w:r w:rsidRPr="00BB0672">
        <w:rPr>
          <w:bCs/>
          <w:color w:val="FFFFFF" w:themeColor="background1"/>
        </w:rPr>
        <w:t>de</w:t>
      </w:r>
      <w:r w:rsidRPr="00BB0672">
        <w:rPr>
          <w:bCs/>
          <w:color w:val="FFFFFF" w:themeColor="background1"/>
          <w:spacing w:val="-1"/>
        </w:rPr>
        <w:t xml:space="preserve"> </w:t>
      </w:r>
      <w:r w:rsidRPr="00BB0672">
        <w:rPr>
          <w:bCs/>
          <w:color w:val="FFFFFF" w:themeColor="background1"/>
        </w:rPr>
        <w:t>conflicto</w:t>
      </w:r>
      <w:r w:rsidRPr="00BB0672">
        <w:rPr>
          <w:bCs/>
          <w:color w:val="FFFFFF" w:themeColor="background1"/>
          <w:spacing w:val="-1"/>
        </w:rPr>
        <w:t xml:space="preserve"> </w:t>
      </w:r>
      <w:r w:rsidRPr="00BB0672">
        <w:rPr>
          <w:bCs/>
          <w:color w:val="FFFFFF" w:themeColor="background1"/>
        </w:rPr>
        <w:t>de</w:t>
      </w:r>
      <w:r w:rsidRPr="00BB0672">
        <w:rPr>
          <w:bCs/>
          <w:color w:val="FFFFFF" w:themeColor="background1"/>
          <w:spacing w:val="-1"/>
        </w:rPr>
        <w:t xml:space="preserve"> </w:t>
      </w:r>
      <w:r w:rsidRPr="00BB0672">
        <w:rPr>
          <w:bCs/>
          <w:color w:val="FFFFFF" w:themeColor="background1"/>
        </w:rPr>
        <w:t>intereses</w:t>
      </w:r>
      <w:r w:rsidRPr="00BB0672">
        <w:rPr>
          <w:bCs/>
          <w:color w:val="FFFFFF" w:themeColor="background1"/>
          <w:spacing w:val="-1"/>
        </w:rPr>
        <w:t xml:space="preserve"> </w:t>
      </w:r>
      <w:r w:rsidRPr="00BB0672">
        <w:rPr>
          <w:bCs/>
          <w:color w:val="FFFFFF" w:themeColor="background1"/>
        </w:rPr>
        <w:t>del</w:t>
      </w:r>
      <w:r w:rsidRPr="00BB0672">
        <w:rPr>
          <w:bCs/>
          <w:color w:val="FFFFFF" w:themeColor="background1"/>
          <w:spacing w:val="-3"/>
        </w:rPr>
        <w:t xml:space="preserve"> (la) </w:t>
      </w:r>
      <w:r w:rsidRPr="00BB0672">
        <w:rPr>
          <w:bCs/>
          <w:color w:val="FFFFFF" w:themeColor="background1"/>
        </w:rPr>
        <w:t>evaluador(</w:t>
      </w:r>
      <w:proofErr w:type="gramStart"/>
      <w:r w:rsidRPr="00BB0672">
        <w:rPr>
          <w:bCs/>
          <w:color w:val="FFFFFF" w:themeColor="background1"/>
        </w:rPr>
        <w:t>a)</w:t>
      </w:r>
      <w:r w:rsidRPr="00EC415D">
        <w:rPr>
          <w:rFonts w:ascii="Montserrat" w:hAnsi="Montserrat" w:cstheme="majorHAnsi"/>
          <w:bCs/>
          <w:color w:val="FFFFFF" w:themeColor="background1"/>
          <w:spacing w:val="-5"/>
        </w:rPr>
        <w:t xml:space="preserve"> </w:t>
      </w:r>
      <w:r w:rsidR="00621CF9">
        <w:rPr>
          <w:rFonts w:ascii="Montserrat" w:hAnsi="Montserrat" w:cstheme="majorHAnsi"/>
          <w:bCs/>
          <w:color w:val="FFFFFF" w:themeColor="background1"/>
          <w:spacing w:val="-5"/>
        </w:rPr>
        <w:t xml:space="preserve">  </w:t>
      </w:r>
      <w:proofErr w:type="gramEnd"/>
      <w:r w:rsidR="00621CF9">
        <w:rPr>
          <w:rFonts w:ascii="Montserrat" w:hAnsi="Montserrat" w:cstheme="majorHAnsi"/>
          <w:bCs/>
          <w:color w:val="FFFFFF" w:themeColor="background1"/>
          <w:spacing w:val="-5"/>
        </w:rPr>
        <w:t xml:space="preserve"> </w:t>
      </w:r>
      <w:r w:rsidRPr="00155895">
        <w:rPr>
          <w:rFonts w:ascii="Montserrat" w:hAnsi="Montserrat" w:cstheme="majorHAnsi"/>
          <w:bCs/>
        </w:rPr>
        <w:t>(marque</w:t>
      </w:r>
      <w:r w:rsidRPr="00155895">
        <w:rPr>
          <w:rFonts w:ascii="Montserrat" w:hAnsi="Montserrat" w:cstheme="majorHAnsi"/>
          <w:bCs/>
          <w:spacing w:val="-1"/>
        </w:rPr>
        <w:t xml:space="preserve"> </w:t>
      </w:r>
      <w:r w:rsidRPr="00155895">
        <w:rPr>
          <w:rFonts w:ascii="Montserrat" w:hAnsi="Montserrat" w:cstheme="majorHAnsi"/>
          <w:bCs/>
        </w:rPr>
        <w:t>con</w:t>
      </w:r>
      <w:r w:rsidRPr="00155895">
        <w:rPr>
          <w:rFonts w:ascii="Montserrat" w:hAnsi="Montserrat" w:cstheme="majorHAnsi"/>
          <w:bCs/>
          <w:spacing w:val="-2"/>
        </w:rPr>
        <w:t xml:space="preserve"> </w:t>
      </w:r>
      <w:r w:rsidRPr="00155895">
        <w:rPr>
          <w:rFonts w:ascii="Montserrat" w:hAnsi="Montserrat" w:cstheme="majorHAnsi"/>
          <w:bCs/>
        </w:rPr>
        <w:t>una</w:t>
      </w:r>
      <w:r w:rsidRPr="00155895">
        <w:rPr>
          <w:rFonts w:ascii="Montserrat" w:hAnsi="Montserrat" w:cstheme="majorHAnsi"/>
          <w:bCs/>
          <w:spacing w:val="-1"/>
        </w:rPr>
        <w:t xml:space="preserve"> </w:t>
      </w:r>
      <w:r w:rsidRPr="00155895">
        <w:rPr>
          <w:rFonts w:ascii="Montserrat" w:hAnsi="Montserrat" w:cstheme="majorHAnsi"/>
          <w:bCs/>
        </w:rPr>
        <w:t>X):</w:t>
      </w:r>
    </w:p>
    <w:p w14:paraId="76AF34D8" w14:textId="0002CBE2" w:rsidR="00394A88" w:rsidRDefault="00394A88" w:rsidP="00394A88">
      <w:pPr>
        <w:pStyle w:val="Textoindependiente"/>
        <w:rPr>
          <w:rFonts w:ascii="Montserrat" w:hAnsi="Montserrat" w:cstheme="majorHAnsi"/>
          <w:sz w:val="22"/>
          <w:szCs w:val="22"/>
        </w:rPr>
      </w:pPr>
      <w:r w:rsidRPr="00155895">
        <w:rPr>
          <w:rFonts w:ascii="Montserrat" w:hAnsi="Montserrat" w:cstheme="majorHAnsi"/>
          <w:sz w:val="22"/>
          <w:szCs w:val="22"/>
        </w:rPr>
        <w:t>Como</w:t>
      </w:r>
      <w:r w:rsidRPr="00155895">
        <w:rPr>
          <w:rFonts w:ascii="Montserrat" w:hAnsi="Montserrat" w:cstheme="majorHAnsi"/>
          <w:spacing w:val="-1"/>
          <w:sz w:val="22"/>
          <w:szCs w:val="22"/>
        </w:rPr>
        <w:t xml:space="preserve"> </w:t>
      </w:r>
      <w:r w:rsidRPr="00155895">
        <w:rPr>
          <w:rFonts w:ascii="Montserrat" w:hAnsi="Montserrat" w:cstheme="majorHAnsi"/>
          <w:sz w:val="22"/>
          <w:szCs w:val="22"/>
        </w:rPr>
        <w:t>evaluador(a)</w:t>
      </w:r>
      <w:r w:rsidRPr="00155895">
        <w:rPr>
          <w:rFonts w:ascii="Montserrat" w:hAnsi="Montserrat" w:cstheme="majorHAnsi"/>
          <w:spacing w:val="-2"/>
          <w:sz w:val="22"/>
          <w:szCs w:val="22"/>
        </w:rPr>
        <w:t xml:space="preserve"> </w:t>
      </w:r>
      <w:r w:rsidRPr="00155895">
        <w:rPr>
          <w:rFonts w:ascii="Montserrat" w:hAnsi="Montserrat" w:cstheme="majorHAnsi"/>
          <w:sz w:val="22"/>
          <w:szCs w:val="22"/>
        </w:rPr>
        <w:t>manifiesto</w:t>
      </w:r>
      <w:r w:rsidRPr="00155895">
        <w:rPr>
          <w:rFonts w:ascii="Montserrat" w:hAnsi="Montserrat" w:cstheme="majorHAnsi"/>
          <w:spacing w:val="-1"/>
          <w:sz w:val="22"/>
          <w:szCs w:val="22"/>
        </w:rPr>
        <w:t xml:space="preserve"> </w:t>
      </w:r>
      <w:r w:rsidRPr="00155895">
        <w:rPr>
          <w:rFonts w:ascii="Montserrat" w:hAnsi="Montserrat" w:cstheme="majorHAnsi"/>
          <w:sz w:val="22"/>
          <w:szCs w:val="22"/>
        </w:rPr>
        <w:t>que</w:t>
      </w:r>
      <w:r w:rsidRPr="00155895">
        <w:rPr>
          <w:rFonts w:ascii="Montserrat" w:hAnsi="Montserrat" w:cstheme="majorHAnsi"/>
          <w:spacing w:val="2"/>
          <w:sz w:val="22"/>
          <w:szCs w:val="22"/>
        </w:rPr>
        <w:t xml:space="preserve"> </w:t>
      </w:r>
      <w:r w:rsidRPr="00155895">
        <w:rPr>
          <w:rFonts w:ascii="Montserrat" w:hAnsi="Montserrat" w:cstheme="majorHAnsi"/>
          <w:b/>
          <w:sz w:val="22"/>
          <w:szCs w:val="22"/>
        </w:rPr>
        <w:t>NO</w:t>
      </w:r>
      <w:r w:rsidRPr="00155895">
        <w:rPr>
          <w:rFonts w:ascii="Montserrat" w:hAnsi="Montserrat" w:cstheme="majorHAnsi"/>
          <w:b/>
          <w:spacing w:val="-1"/>
          <w:sz w:val="22"/>
          <w:szCs w:val="22"/>
        </w:rPr>
        <w:t xml:space="preserve"> </w:t>
      </w:r>
      <w:r w:rsidRPr="00155895">
        <w:rPr>
          <w:rFonts w:ascii="Montserrat" w:hAnsi="Montserrat" w:cstheme="majorHAnsi"/>
          <w:b/>
          <w:sz w:val="22"/>
          <w:szCs w:val="22"/>
          <w:u w:val="single"/>
        </w:rPr>
        <w:t>_X_</w:t>
      </w:r>
      <w:r w:rsidRPr="00155895">
        <w:rPr>
          <w:rFonts w:ascii="Montserrat" w:hAnsi="Montserrat" w:cstheme="majorHAnsi"/>
          <w:b/>
          <w:spacing w:val="48"/>
          <w:sz w:val="22"/>
          <w:szCs w:val="22"/>
        </w:rPr>
        <w:t xml:space="preserve"> </w:t>
      </w:r>
      <w:r w:rsidRPr="00155895">
        <w:rPr>
          <w:rFonts w:ascii="Montserrat" w:hAnsi="Montserrat" w:cstheme="majorHAnsi"/>
          <w:sz w:val="22"/>
          <w:szCs w:val="22"/>
        </w:rPr>
        <w:t>poseo</w:t>
      </w:r>
      <w:r w:rsidRPr="00155895">
        <w:rPr>
          <w:rFonts w:ascii="Montserrat" w:hAnsi="Montserrat" w:cstheme="majorHAnsi"/>
          <w:spacing w:val="-1"/>
          <w:sz w:val="22"/>
          <w:szCs w:val="22"/>
        </w:rPr>
        <w:t xml:space="preserve"> </w:t>
      </w:r>
      <w:r w:rsidRPr="00155895">
        <w:rPr>
          <w:rFonts w:ascii="Montserrat" w:hAnsi="Montserrat" w:cstheme="majorHAnsi"/>
          <w:sz w:val="22"/>
          <w:szCs w:val="22"/>
        </w:rPr>
        <w:t>conflicto</w:t>
      </w:r>
      <w:r w:rsidRPr="00155895">
        <w:rPr>
          <w:rFonts w:ascii="Montserrat" w:hAnsi="Montserrat" w:cstheme="majorHAnsi"/>
          <w:spacing w:val="-1"/>
          <w:sz w:val="22"/>
          <w:szCs w:val="22"/>
        </w:rPr>
        <w:t xml:space="preserve"> </w:t>
      </w:r>
      <w:r w:rsidRPr="00155895">
        <w:rPr>
          <w:rFonts w:ascii="Montserrat" w:hAnsi="Montserrat" w:cstheme="majorHAnsi"/>
          <w:sz w:val="22"/>
          <w:szCs w:val="22"/>
        </w:rPr>
        <w:t>de</w:t>
      </w:r>
      <w:r w:rsidRPr="00155895">
        <w:rPr>
          <w:rFonts w:ascii="Montserrat" w:hAnsi="Montserrat" w:cstheme="majorHAnsi"/>
          <w:spacing w:val="-3"/>
          <w:sz w:val="22"/>
          <w:szCs w:val="22"/>
        </w:rPr>
        <w:t xml:space="preserve"> </w:t>
      </w:r>
      <w:r w:rsidRPr="00155895">
        <w:rPr>
          <w:rFonts w:ascii="Montserrat" w:hAnsi="Montserrat" w:cstheme="majorHAnsi"/>
          <w:sz w:val="22"/>
          <w:szCs w:val="22"/>
        </w:rPr>
        <w:t>Intereses</w:t>
      </w:r>
      <w:r w:rsidRPr="00155895">
        <w:rPr>
          <w:rFonts w:ascii="Montserrat" w:hAnsi="Montserrat" w:cstheme="majorHAnsi"/>
          <w:spacing w:val="-3"/>
          <w:sz w:val="22"/>
          <w:szCs w:val="22"/>
        </w:rPr>
        <w:t xml:space="preserve"> </w:t>
      </w:r>
      <w:r w:rsidRPr="00155895">
        <w:rPr>
          <w:rFonts w:ascii="Montserrat" w:hAnsi="Montserrat" w:cstheme="majorHAnsi"/>
          <w:sz w:val="22"/>
          <w:szCs w:val="22"/>
        </w:rPr>
        <w:t>para</w:t>
      </w:r>
      <w:r w:rsidRPr="00155895">
        <w:rPr>
          <w:rFonts w:ascii="Montserrat" w:hAnsi="Montserrat" w:cstheme="majorHAnsi"/>
          <w:spacing w:val="-2"/>
          <w:sz w:val="22"/>
          <w:szCs w:val="22"/>
        </w:rPr>
        <w:t xml:space="preserve"> </w:t>
      </w:r>
      <w:r w:rsidRPr="00155895">
        <w:rPr>
          <w:rFonts w:ascii="Montserrat" w:hAnsi="Montserrat" w:cstheme="majorHAnsi"/>
          <w:sz w:val="22"/>
          <w:szCs w:val="22"/>
        </w:rPr>
        <w:t>realizar</w:t>
      </w:r>
      <w:r w:rsidRPr="00155895">
        <w:rPr>
          <w:rFonts w:ascii="Montserrat" w:hAnsi="Montserrat" w:cstheme="majorHAnsi"/>
          <w:spacing w:val="47"/>
          <w:sz w:val="22"/>
          <w:szCs w:val="22"/>
        </w:rPr>
        <w:t xml:space="preserve"> </w:t>
      </w:r>
      <w:r w:rsidRPr="00155895">
        <w:rPr>
          <w:rFonts w:ascii="Montserrat" w:hAnsi="Montserrat" w:cstheme="majorHAnsi"/>
          <w:sz w:val="22"/>
          <w:szCs w:val="22"/>
        </w:rPr>
        <w:t>la</w:t>
      </w:r>
      <w:r w:rsidRPr="00155895">
        <w:rPr>
          <w:rFonts w:ascii="Montserrat" w:hAnsi="Montserrat" w:cstheme="majorHAnsi"/>
          <w:spacing w:val="-4"/>
          <w:sz w:val="22"/>
          <w:szCs w:val="22"/>
        </w:rPr>
        <w:t xml:space="preserve"> </w:t>
      </w:r>
      <w:r w:rsidRPr="00155895">
        <w:rPr>
          <w:rFonts w:ascii="Montserrat" w:hAnsi="Montserrat" w:cstheme="majorHAnsi"/>
          <w:sz w:val="22"/>
          <w:szCs w:val="22"/>
        </w:rPr>
        <w:t>evaluación</w:t>
      </w:r>
      <w:r w:rsidRPr="00155895">
        <w:rPr>
          <w:rFonts w:ascii="Montserrat" w:hAnsi="Montserrat" w:cstheme="majorHAnsi"/>
          <w:spacing w:val="-1"/>
          <w:sz w:val="22"/>
          <w:szCs w:val="22"/>
        </w:rPr>
        <w:t xml:space="preserve"> </w:t>
      </w:r>
      <w:r w:rsidRPr="00155895">
        <w:rPr>
          <w:rFonts w:ascii="Montserrat" w:hAnsi="Montserrat" w:cstheme="majorHAnsi"/>
          <w:sz w:val="22"/>
          <w:szCs w:val="22"/>
        </w:rPr>
        <w:t>solicitada.</w:t>
      </w:r>
    </w:p>
    <w:p w14:paraId="387D10AF" w14:textId="06544664" w:rsidR="00EC415D" w:rsidRPr="00155895" w:rsidRDefault="00EC415D" w:rsidP="00394A88">
      <w:pPr>
        <w:pStyle w:val="Textoindependiente"/>
        <w:rPr>
          <w:rFonts w:ascii="Montserrat" w:hAnsi="Montserrat" w:cstheme="majorHAnsi"/>
          <w:sz w:val="22"/>
          <w:szCs w:val="22"/>
        </w:rPr>
      </w:pPr>
      <w:r>
        <w:rPr>
          <w:noProof/>
        </w:rPr>
        <w:drawing>
          <wp:anchor distT="0" distB="0" distL="114300" distR="114300" simplePos="0" relativeHeight="251675648" behindDoc="1" locked="0" layoutInCell="1" allowOverlap="1" wp14:anchorId="43604466" wp14:editId="579B96E1">
            <wp:simplePos x="0" y="0"/>
            <wp:positionH relativeFrom="column">
              <wp:posOffset>-262890</wp:posOffset>
            </wp:positionH>
            <wp:positionV relativeFrom="paragraph">
              <wp:posOffset>145415</wp:posOffset>
            </wp:positionV>
            <wp:extent cx="4318000" cy="239395"/>
            <wp:effectExtent l="0" t="0" r="6350" b="8255"/>
            <wp:wrapNone/>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18000" cy="239395"/>
                    </a:xfrm>
                    <a:prstGeom prst="rect">
                      <a:avLst/>
                    </a:prstGeom>
                  </pic:spPr>
                </pic:pic>
              </a:graphicData>
            </a:graphic>
            <wp14:sizeRelH relativeFrom="page">
              <wp14:pctWidth>0</wp14:pctWidth>
            </wp14:sizeRelH>
            <wp14:sizeRelV relativeFrom="page">
              <wp14:pctHeight>0</wp14:pctHeight>
            </wp14:sizeRelV>
          </wp:anchor>
        </w:drawing>
      </w:r>
    </w:p>
    <w:p w14:paraId="0B13B79D" w14:textId="06C4FEA6" w:rsidR="00394A88" w:rsidRPr="00155895" w:rsidRDefault="00394A88" w:rsidP="00394A88">
      <w:pPr>
        <w:rPr>
          <w:rFonts w:ascii="Montserrat" w:hAnsi="Montserrat" w:cstheme="majorHAnsi"/>
          <w:b/>
        </w:rPr>
      </w:pPr>
      <w:r w:rsidRPr="00BB0672">
        <w:rPr>
          <w:bCs/>
          <w:color w:val="FFFFFF" w:themeColor="background1"/>
        </w:rPr>
        <w:t>Declaración</w:t>
      </w:r>
      <w:r w:rsidRPr="00BB0672">
        <w:rPr>
          <w:bCs/>
          <w:color w:val="FFFFFF" w:themeColor="background1"/>
          <w:spacing w:val="-2"/>
        </w:rPr>
        <w:t xml:space="preserve"> </w:t>
      </w:r>
      <w:r w:rsidRPr="00BB0672">
        <w:rPr>
          <w:bCs/>
          <w:color w:val="FFFFFF" w:themeColor="background1"/>
        </w:rPr>
        <w:t>de</w:t>
      </w:r>
      <w:r w:rsidRPr="00BB0672">
        <w:rPr>
          <w:bCs/>
          <w:color w:val="FFFFFF" w:themeColor="background1"/>
          <w:spacing w:val="-1"/>
        </w:rPr>
        <w:t xml:space="preserve"> </w:t>
      </w:r>
      <w:r w:rsidRPr="00BB0672">
        <w:rPr>
          <w:bCs/>
          <w:color w:val="FFFFFF" w:themeColor="background1"/>
        </w:rPr>
        <w:t>confidencialidad</w:t>
      </w:r>
      <w:r w:rsidRPr="00BB0672">
        <w:rPr>
          <w:bCs/>
          <w:color w:val="FFFFFF" w:themeColor="background1"/>
          <w:spacing w:val="-4"/>
        </w:rPr>
        <w:t xml:space="preserve"> del (la) evaluador(a) y</w:t>
      </w:r>
      <w:r w:rsidRPr="00BB0672">
        <w:rPr>
          <w:bCs/>
          <w:color w:val="FFFFFF" w:themeColor="background1"/>
          <w:spacing w:val="-1"/>
        </w:rPr>
        <w:t xml:space="preserve"> de </w:t>
      </w:r>
      <w:r w:rsidRPr="00BB0672">
        <w:rPr>
          <w:bCs/>
          <w:color w:val="FFFFFF" w:themeColor="background1"/>
        </w:rPr>
        <w:t>plagio</w:t>
      </w:r>
      <w:r w:rsidRPr="00155895">
        <w:rPr>
          <w:rFonts w:ascii="Montserrat" w:hAnsi="Montserrat" w:cstheme="majorHAnsi"/>
          <w:bCs/>
          <w:color w:val="365F91" w:themeColor="accent1" w:themeShade="BF"/>
          <w:spacing w:val="-1"/>
        </w:rPr>
        <w:t xml:space="preserve"> </w:t>
      </w:r>
      <w:r w:rsidR="00621CF9">
        <w:rPr>
          <w:rFonts w:ascii="Montserrat" w:hAnsi="Montserrat" w:cstheme="majorHAnsi"/>
          <w:bCs/>
          <w:color w:val="365F91" w:themeColor="accent1" w:themeShade="BF"/>
          <w:spacing w:val="-1"/>
        </w:rPr>
        <w:t xml:space="preserve">  </w:t>
      </w:r>
      <w:proofErr w:type="gramStart"/>
      <w:r w:rsidR="00621CF9">
        <w:rPr>
          <w:rFonts w:ascii="Montserrat" w:hAnsi="Montserrat" w:cstheme="majorHAnsi"/>
          <w:bCs/>
          <w:color w:val="365F91" w:themeColor="accent1" w:themeShade="BF"/>
          <w:spacing w:val="-1"/>
        </w:rPr>
        <w:t xml:space="preserve">   </w:t>
      </w:r>
      <w:r w:rsidRPr="00155895">
        <w:rPr>
          <w:rFonts w:ascii="Montserrat" w:hAnsi="Montserrat" w:cstheme="majorHAnsi"/>
          <w:bCs/>
        </w:rPr>
        <w:t>(</w:t>
      </w:r>
      <w:proofErr w:type="gramEnd"/>
      <w:r w:rsidRPr="00155895">
        <w:rPr>
          <w:rFonts w:ascii="Montserrat" w:hAnsi="Montserrat" w:cstheme="majorHAnsi"/>
          <w:bCs/>
        </w:rPr>
        <w:t>marque</w:t>
      </w:r>
      <w:r w:rsidRPr="00155895">
        <w:rPr>
          <w:rFonts w:ascii="Montserrat" w:hAnsi="Montserrat" w:cstheme="majorHAnsi"/>
          <w:bCs/>
          <w:spacing w:val="-1"/>
        </w:rPr>
        <w:t xml:space="preserve"> </w:t>
      </w:r>
      <w:r w:rsidRPr="00155895">
        <w:rPr>
          <w:rFonts w:ascii="Montserrat" w:hAnsi="Montserrat" w:cstheme="majorHAnsi"/>
          <w:bCs/>
        </w:rPr>
        <w:t>con</w:t>
      </w:r>
      <w:r w:rsidRPr="00155895">
        <w:rPr>
          <w:rFonts w:ascii="Montserrat" w:hAnsi="Montserrat" w:cstheme="majorHAnsi"/>
          <w:bCs/>
          <w:spacing w:val="-2"/>
        </w:rPr>
        <w:t xml:space="preserve"> </w:t>
      </w:r>
      <w:r w:rsidRPr="00155895">
        <w:rPr>
          <w:rFonts w:ascii="Montserrat" w:hAnsi="Montserrat" w:cstheme="majorHAnsi"/>
          <w:bCs/>
        </w:rPr>
        <w:t>una</w:t>
      </w:r>
      <w:r w:rsidRPr="00155895">
        <w:rPr>
          <w:rFonts w:ascii="Montserrat" w:hAnsi="Montserrat" w:cstheme="majorHAnsi"/>
          <w:bCs/>
          <w:spacing w:val="-1"/>
        </w:rPr>
        <w:t xml:space="preserve"> </w:t>
      </w:r>
      <w:r w:rsidRPr="00155895">
        <w:rPr>
          <w:rFonts w:ascii="Montserrat" w:hAnsi="Montserrat" w:cstheme="majorHAnsi"/>
          <w:bCs/>
        </w:rPr>
        <w:t>X):</w:t>
      </w:r>
    </w:p>
    <w:p w14:paraId="7704E939" w14:textId="4942F7C2" w:rsidR="00281EF8" w:rsidRPr="00155895" w:rsidRDefault="00394A88" w:rsidP="00394A88">
      <w:pPr>
        <w:pStyle w:val="Textoindependiente"/>
        <w:tabs>
          <w:tab w:val="left" w:pos="6554"/>
        </w:tabs>
        <w:ind w:right="933"/>
        <w:rPr>
          <w:rFonts w:ascii="Montserrat" w:eastAsia="Meiryo" w:hAnsi="Montserrat"/>
          <w:sz w:val="22"/>
          <w:szCs w:val="22"/>
        </w:rPr>
      </w:pPr>
      <w:r w:rsidRPr="00155895">
        <w:rPr>
          <w:rFonts w:ascii="Montserrat" w:hAnsi="Montserrat" w:cstheme="majorHAnsi"/>
          <w:sz w:val="22"/>
          <w:szCs w:val="22"/>
        </w:rPr>
        <w:t>Como</w:t>
      </w:r>
      <w:r w:rsidRPr="00155895">
        <w:rPr>
          <w:rFonts w:ascii="Montserrat" w:hAnsi="Montserrat" w:cstheme="majorHAnsi"/>
          <w:spacing w:val="30"/>
          <w:sz w:val="22"/>
          <w:szCs w:val="22"/>
        </w:rPr>
        <w:t xml:space="preserve"> </w:t>
      </w:r>
      <w:r w:rsidRPr="00155895">
        <w:rPr>
          <w:rFonts w:ascii="Montserrat" w:hAnsi="Montserrat" w:cstheme="majorHAnsi"/>
          <w:sz w:val="22"/>
          <w:szCs w:val="22"/>
        </w:rPr>
        <w:t>evaluador(a)</w:t>
      </w:r>
      <w:r w:rsidRPr="00155895">
        <w:rPr>
          <w:rFonts w:ascii="Montserrat" w:hAnsi="Montserrat" w:cstheme="majorHAnsi"/>
          <w:spacing w:val="30"/>
          <w:sz w:val="22"/>
          <w:szCs w:val="22"/>
        </w:rPr>
        <w:t xml:space="preserve"> </w:t>
      </w:r>
      <w:r w:rsidRPr="00155895">
        <w:rPr>
          <w:rFonts w:ascii="Montserrat" w:hAnsi="Montserrat" w:cstheme="majorHAnsi"/>
          <w:sz w:val="22"/>
          <w:szCs w:val="22"/>
        </w:rPr>
        <w:t>me</w:t>
      </w:r>
      <w:r w:rsidRPr="00155895">
        <w:rPr>
          <w:rFonts w:ascii="Montserrat" w:hAnsi="Montserrat" w:cstheme="majorHAnsi"/>
          <w:spacing w:val="28"/>
          <w:sz w:val="22"/>
          <w:szCs w:val="22"/>
        </w:rPr>
        <w:t xml:space="preserve"> </w:t>
      </w:r>
      <w:r w:rsidRPr="00155895">
        <w:rPr>
          <w:rFonts w:ascii="Montserrat" w:hAnsi="Montserrat" w:cstheme="majorHAnsi"/>
          <w:sz w:val="22"/>
          <w:szCs w:val="22"/>
        </w:rPr>
        <w:t>comprometo</w:t>
      </w:r>
      <w:r w:rsidRPr="00155895">
        <w:rPr>
          <w:rFonts w:ascii="Montserrat" w:hAnsi="Montserrat" w:cstheme="majorHAnsi"/>
          <w:spacing w:val="30"/>
          <w:sz w:val="22"/>
          <w:szCs w:val="22"/>
        </w:rPr>
        <w:t xml:space="preserve"> </w:t>
      </w:r>
      <w:r w:rsidRPr="00155895">
        <w:rPr>
          <w:rFonts w:ascii="Montserrat" w:hAnsi="Montserrat" w:cstheme="majorHAnsi"/>
          <w:sz w:val="22"/>
          <w:szCs w:val="22"/>
        </w:rPr>
        <w:t>a</w:t>
      </w:r>
      <w:r w:rsidRPr="00155895">
        <w:rPr>
          <w:rFonts w:ascii="Montserrat" w:hAnsi="Montserrat" w:cstheme="majorHAnsi"/>
          <w:spacing w:val="34"/>
          <w:sz w:val="22"/>
          <w:szCs w:val="22"/>
        </w:rPr>
        <w:t xml:space="preserve"> </w:t>
      </w:r>
      <w:r w:rsidRPr="00155895">
        <w:rPr>
          <w:rFonts w:ascii="Montserrat" w:hAnsi="Montserrat" w:cstheme="majorHAnsi"/>
          <w:sz w:val="22"/>
          <w:szCs w:val="22"/>
        </w:rPr>
        <w:t>conservar</w:t>
      </w:r>
      <w:r w:rsidRPr="00155895">
        <w:rPr>
          <w:rFonts w:ascii="Montserrat" w:hAnsi="Montserrat" w:cstheme="majorHAnsi"/>
          <w:spacing w:val="29"/>
          <w:sz w:val="22"/>
          <w:szCs w:val="22"/>
        </w:rPr>
        <w:t xml:space="preserve"> </w:t>
      </w:r>
      <w:r w:rsidRPr="00155895">
        <w:rPr>
          <w:rFonts w:ascii="Montserrat" w:hAnsi="Montserrat" w:cstheme="majorHAnsi"/>
          <w:sz w:val="22"/>
          <w:szCs w:val="22"/>
        </w:rPr>
        <w:t>mi</w:t>
      </w:r>
      <w:r w:rsidRPr="00155895">
        <w:rPr>
          <w:rFonts w:ascii="Montserrat" w:hAnsi="Montserrat" w:cstheme="majorHAnsi"/>
          <w:spacing w:val="29"/>
          <w:sz w:val="22"/>
          <w:szCs w:val="22"/>
        </w:rPr>
        <w:t xml:space="preserve"> </w:t>
      </w:r>
      <w:r w:rsidRPr="00155895">
        <w:rPr>
          <w:rFonts w:ascii="Montserrat" w:hAnsi="Montserrat" w:cstheme="majorHAnsi"/>
          <w:sz w:val="22"/>
          <w:szCs w:val="22"/>
        </w:rPr>
        <w:t>anonimato</w:t>
      </w:r>
      <w:r w:rsidRPr="00155895">
        <w:rPr>
          <w:rFonts w:ascii="Montserrat" w:hAnsi="Montserrat" w:cstheme="majorHAnsi"/>
          <w:spacing w:val="30"/>
          <w:sz w:val="22"/>
          <w:szCs w:val="22"/>
        </w:rPr>
        <w:t xml:space="preserve"> </w:t>
      </w:r>
      <w:r w:rsidRPr="00155895">
        <w:rPr>
          <w:rFonts w:ascii="Montserrat" w:hAnsi="Montserrat" w:cstheme="majorHAnsi"/>
          <w:sz w:val="22"/>
          <w:szCs w:val="22"/>
        </w:rPr>
        <w:t>y</w:t>
      </w:r>
      <w:r w:rsidRPr="00155895">
        <w:rPr>
          <w:rFonts w:ascii="Montserrat" w:hAnsi="Montserrat" w:cstheme="majorHAnsi"/>
          <w:spacing w:val="31"/>
          <w:sz w:val="22"/>
          <w:szCs w:val="22"/>
        </w:rPr>
        <w:t xml:space="preserve"> </w:t>
      </w:r>
      <w:r w:rsidRPr="00155895">
        <w:rPr>
          <w:rFonts w:ascii="Montserrat" w:hAnsi="Montserrat" w:cstheme="majorHAnsi"/>
          <w:sz w:val="22"/>
          <w:szCs w:val="22"/>
        </w:rPr>
        <w:t>a</w:t>
      </w:r>
      <w:r w:rsidRPr="00155895">
        <w:rPr>
          <w:rFonts w:ascii="Montserrat" w:hAnsi="Montserrat" w:cstheme="majorHAnsi"/>
          <w:spacing w:val="32"/>
          <w:sz w:val="22"/>
          <w:szCs w:val="22"/>
        </w:rPr>
        <w:t xml:space="preserve"> </w:t>
      </w:r>
      <w:proofErr w:type="gramStart"/>
      <w:r w:rsidRPr="00155895">
        <w:rPr>
          <w:rFonts w:ascii="Montserrat" w:hAnsi="Montserrat" w:cstheme="majorHAnsi"/>
          <w:b/>
          <w:sz w:val="22"/>
          <w:szCs w:val="22"/>
        </w:rPr>
        <w:t xml:space="preserve">NO </w:t>
      </w:r>
      <w:r w:rsidRPr="00155895">
        <w:rPr>
          <w:rFonts w:ascii="Montserrat" w:hAnsi="Montserrat" w:cstheme="majorHAnsi"/>
          <w:b/>
          <w:sz w:val="22"/>
          <w:szCs w:val="22"/>
          <w:u w:val="single"/>
        </w:rPr>
        <w:t xml:space="preserve"> X</w:t>
      </w:r>
      <w:proofErr w:type="gramEnd"/>
      <w:r w:rsidRPr="00155895">
        <w:rPr>
          <w:rFonts w:ascii="Montserrat" w:hAnsi="Montserrat" w:cstheme="majorHAnsi"/>
          <w:b/>
          <w:sz w:val="22"/>
          <w:szCs w:val="22"/>
          <w:u w:val="single"/>
        </w:rPr>
        <w:t xml:space="preserve"> </w:t>
      </w:r>
      <w:r w:rsidRPr="00155895">
        <w:rPr>
          <w:rFonts w:ascii="Montserrat" w:hAnsi="Montserrat" w:cstheme="majorHAnsi"/>
          <w:sz w:val="22"/>
          <w:szCs w:val="22"/>
        </w:rPr>
        <w:t xml:space="preserve"> divulgar</w:t>
      </w:r>
      <w:r w:rsidRPr="00155895">
        <w:rPr>
          <w:rFonts w:ascii="Montserrat" w:hAnsi="Montserrat" w:cstheme="majorHAnsi"/>
          <w:spacing w:val="28"/>
          <w:sz w:val="22"/>
          <w:szCs w:val="22"/>
        </w:rPr>
        <w:t xml:space="preserve"> </w:t>
      </w:r>
      <w:r w:rsidRPr="00155895">
        <w:rPr>
          <w:rFonts w:ascii="Montserrat" w:hAnsi="Montserrat" w:cstheme="majorHAnsi"/>
          <w:sz w:val="22"/>
          <w:szCs w:val="22"/>
        </w:rPr>
        <w:t>los</w:t>
      </w:r>
      <w:r w:rsidRPr="00155895">
        <w:rPr>
          <w:rFonts w:ascii="Montserrat" w:hAnsi="Montserrat" w:cstheme="majorHAnsi"/>
          <w:spacing w:val="28"/>
          <w:sz w:val="22"/>
          <w:szCs w:val="22"/>
        </w:rPr>
        <w:t xml:space="preserve"> </w:t>
      </w:r>
      <w:r w:rsidRPr="00155895">
        <w:rPr>
          <w:rFonts w:ascii="Montserrat" w:hAnsi="Montserrat" w:cstheme="majorHAnsi"/>
          <w:sz w:val="22"/>
          <w:szCs w:val="22"/>
        </w:rPr>
        <w:t>resultados</w:t>
      </w:r>
      <w:r w:rsidRPr="00155895">
        <w:rPr>
          <w:rFonts w:ascii="Montserrat" w:hAnsi="Montserrat" w:cstheme="majorHAnsi"/>
          <w:spacing w:val="27"/>
          <w:sz w:val="22"/>
          <w:szCs w:val="22"/>
        </w:rPr>
        <w:t xml:space="preserve"> </w:t>
      </w:r>
      <w:r w:rsidRPr="00155895">
        <w:rPr>
          <w:rFonts w:ascii="Montserrat" w:hAnsi="Montserrat" w:cstheme="majorHAnsi"/>
          <w:sz w:val="22"/>
          <w:szCs w:val="22"/>
        </w:rPr>
        <w:t>de</w:t>
      </w:r>
      <w:r w:rsidRPr="00155895">
        <w:rPr>
          <w:rFonts w:ascii="Montserrat" w:hAnsi="Montserrat" w:cstheme="majorHAnsi"/>
          <w:spacing w:val="29"/>
          <w:sz w:val="22"/>
          <w:szCs w:val="22"/>
        </w:rPr>
        <w:t xml:space="preserve"> </w:t>
      </w:r>
      <w:r w:rsidRPr="00155895">
        <w:rPr>
          <w:rFonts w:ascii="Montserrat" w:hAnsi="Montserrat" w:cstheme="majorHAnsi"/>
          <w:sz w:val="22"/>
          <w:szCs w:val="22"/>
        </w:rPr>
        <w:t>la</w:t>
      </w:r>
      <w:r w:rsidRPr="00155895">
        <w:rPr>
          <w:rFonts w:ascii="Montserrat" w:hAnsi="Montserrat" w:cstheme="majorHAnsi"/>
          <w:spacing w:val="29"/>
          <w:sz w:val="22"/>
          <w:szCs w:val="22"/>
        </w:rPr>
        <w:t xml:space="preserve"> </w:t>
      </w:r>
      <w:r w:rsidRPr="00155895">
        <w:rPr>
          <w:rFonts w:ascii="Montserrat" w:hAnsi="Montserrat" w:cstheme="majorHAnsi"/>
          <w:sz w:val="22"/>
          <w:szCs w:val="22"/>
        </w:rPr>
        <w:t xml:space="preserve">evaluación </w:t>
      </w:r>
      <w:r w:rsidRPr="00155895">
        <w:rPr>
          <w:rFonts w:ascii="Montserrat" w:hAnsi="Montserrat" w:cstheme="majorHAnsi"/>
          <w:spacing w:val="-47"/>
          <w:sz w:val="22"/>
          <w:szCs w:val="22"/>
        </w:rPr>
        <w:t xml:space="preserve"> </w:t>
      </w:r>
      <w:r w:rsidRPr="00155895">
        <w:rPr>
          <w:rFonts w:ascii="Montserrat" w:hAnsi="Montserrat" w:cstheme="majorHAnsi"/>
          <w:sz w:val="22"/>
          <w:szCs w:val="22"/>
        </w:rPr>
        <w:t>realizada. En</w:t>
      </w:r>
      <w:r w:rsidRPr="00155895">
        <w:rPr>
          <w:rFonts w:ascii="Montserrat" w:hAnsi="Montserrat" w:cstheme="majorHAnsi"/>
          <w:spacing w:val="-2"/>
          <w:sz w:val="22"/>
          <w:szCs w:val="22"/>
        </w:rPr>
        <w:t xml:space="preserve"> </w:t>
      </w:r>
      <w:r w:rsidRPr="00155895">
        <w:rPr>
          <w:rFonts w:ascii="Montserrat" w:hAnsi="Montserrat" w:cstheme="majorHAnsi"/>
          <w:sz w:val="22"/>
          <w:szCs w:val="22"/>
        </w:rPr>
        <w:t>caso de</w:t>
      </w:r>
      <w:r w:rsidRPr="00155895">
        <w:rPr>
          <w:rFonts w:ascii="Montserrat" w:hAnsi="Montserrat" w:cstheme="majorHAnsi"/>
          <w:spacing w:val="-1"/>
          <w:sz w:val="22"/>
          <w:szCs w:val="22"/>
        </w:rPr>
        <w:t xml:space="preserve"> </w:t>
      </w:r>
      <w:r w:rsidRPr="00155895">
        <w:rPr>
          <w:rFonts w:ascii="Montserrat" w:hAnsi="Montserrat" w:cstheme="majorHAnsi"/>
          <w:sz w:val="22"/>
          <w:szCs w:val="22"/>
        </w:rPr>
        <w:t>identificar</w:t>
      </w:r>
      <w:r w:rsidRPr="00155895">
        <w:rPr>
          <w:rFonts w:ascii="Montserrat" w:hAnsi="Montserrat" w:cstheme="majorHAnsi"/>
          <w:spacing w:val="-1"/>
          <w:sz w:val="22"/>
          <w:szCs w:val="22"/>
        </w:rPr>
        <w:t xml:space="preserve"> </w:t>
      </w:r>
      <w:r w:rsidRPr="00155895">
        <w:rPr>
          <w:rFonts w:ascii="Montserrat" w:hAnsi="Montserrat" w:cstheme="majorHAnsi"/>
          <w:sz w:val="22"/>
          <w:szCs w:val="22"/>
        </w:rPr>
        <w:t>un</w:t>
      </w:r>
      <w:r w:rsidRPr="00155895">
        <w:rPr>
          <w:rFonts w:ascii="Montserrat" w:hAnsi="Montserrat" w:cstheme="majorHAnsi"/>
          <w:spacing w:val="-2"/>
          <w:sz w:val="22"/>
          <w:szCs w:val="22"/>
        </w:rPr>
        <w:t xml:space="preserve"> </w:t>
      </w:r>
      <w:r w:rsidRPr="00155895">
        <w:rPr>
          <w:rFonts w:ascii="Montserrat" w:hAnsi="Montserrat" w:cstheme="majorHAnsi"/>
          <w:sz w:val="22"/>
          <w:szCs w:val="22"/>
        </w:rPr>
        <w:t>presunto</w:t>
      </w:r>
      <w:r w:rsidRPr="00155895">
        <w:rPr>
          <w:rFonts w:ascii="Montserrat" w:hAnsi="Montserrat" w:cstheme="majorHAnsi"/>
          <w:spacing w:val="-3"/>
          <w:sz w:val="22"/>
          <w:szCs w:val="22"/>
        </w:rPr>
        <w:t xml:space="preserve"> </w:t>
      </w:r>
      <w:r w:rsidRPr="00155895">
        <w:rPr>
          <w:rFonts w:ascii="Montserrat" w:hAnsi="Montserrat" w:cstheme="majorHAnsi"/>
          <w:sz w:val="22"/>
          <w:szCs w:val="22"/>
        </w:rPr>
        <w:t>plagio lo</w:t>
      </w:r>
      <w:r w:rsidRPr="00155895">
        <w:rPr>
          <w:rFonts w:ascii="Montserrat" w:hAnsi="Montserrat" w:cstheme="majorHAnsi"/>
          <w:spacing w:val="4"/>
          <w:sz w:val="22"/>
          <w:szCs w:val="22"/>
        </w:rPr>
        <w:t xml:space="preserve"> </w:t>
      </w:r>
      <w:r w:rsidRPr="00155895">
        <w:rPr>
          <w:rFonts w:ascii="Montserrat" w:hAnsi="Montserrat" w:cstheme="majorHAnsi"/>
          <w:b/>
          <w:sz w:val="22"/>
          <w:szCs w:val="22"/>
          <w:u w:val="single"/>
        </w:rPr>
        <w:t>notificaré</w:t>
      </w:r>
      <w:r w:rsidRPr="00155895">
        <w:rPr>
          <w:rFonts w:ascii="Montserrat" w:hAnsi="Montserrat" w:cstheme="majorHAnsi"/>
          <w:b/>
          <w:spacing w:val="1"/>
          <w:sz w:val="22"/>
          <w:szCs w:val="22"/>
        </w:rPr>
        <w:t xml:space="preserve"> </w:t>
      </w:r>
      <w:r w:rsidRPr="00155895">
        <w:rPr>
          <w:rFonts w:ascii="Montserrat" w:hAnsi="Montserrat" w:cstheme="majorHAnsi"/>
          <w:sz w:val="22"/>
          <w:szCs w:val="22"/>
        </w:rPr>
        <w:t>en las</w:t>
      </w:r>
      <w:r w:rsidRPr="00155895">
        <w:rPr>
          <w:rFonts w:ascii="Montserrat" w:hAnsi="Montserrat" w:cstheme="majorHAnsi"/>
          <w:spacing w:val="-2"/>
          <w:sz w:val="22"/>
          <w:szCs w:val="22"/>
        </w:rPr>
        <w:t xml:space="preserve"> </w:t>
      </w:r>
      <w:r w:rsidRPr="00155895">
        <w:rPr>
          <w:rFonts w:ascii="Montserrat" w:hAnsi="Montserrat" w:cstheme="majorHAnsi"/>
          <w:sz w:val="22"/>
          <w:szCs w:val="22"/>
        </w:rPr>
        <w:t>observaciones</w:t>
      </w:r>
      <w:r w:rsidRPr="00155895">
        <w:rPr>
          <w:rFonts w:ascii="Montserrat" w:hAnsi="Montserrat" w:cstheme="majorHAnsi"/>
          <w:spacing w:val="-2"/>
          <w:sz w:val="22"/>
          <w:szCs w:val="22"/>
        </w:rPr>
        <w:t xml:space="preserve"> </w:t>
      </w:r>
      <w:r w:rsidRPr="00155895">
        <w:rPr>
          <w:rFonts w:ascii="Montserrat" w:hAnsi="Montserrat" w:cstheme="majorHAnsi"/>
          <w:sz w:val="22"/>
          <w:szCs w:val="22"/>
        </w:rPr>
        <w:t>incluidas</w:t>
      </w:r>
      <w:r w:rsidRPr="00155895">
        <w:rPr>
          <w:rFonts w:ascii="Montserrat" w:hAnsi="Montserrat" w:cstheme="majorHAnsi"/>
          <w:spacing w:val="-2"/>
          <w:sz w:val="22"/>
          <w:szCs w:val="22"/>
        </w:rPr>
        <w:t xml:space="preserve"> </w:t>
      </w:r>
      <w:r w:rsidRPr="00155895">
        <w:rPr>
          <w:rFonts w:ascii="Montserrat" w:hAnsi="Montserrat" w:cstheme="majorHAnsi"/>
          <w:sz w:val="22"/>
          <w:szCs w:val="22"/>
        </w:rPr>
        <w:t>en este</w:t>
      </w:r>
      <w:r w:rsidRPr="00155895">
        <w:rPr>
          <w:rFonts w:ascii="Montserrat" w:hAnsi="Montserrat" w:cstheme="majorHAnsi"/>
          <w:spacing w:val="-2"/>
          <w:sz w:val="22"/>
          <w:szCs w:val="22"/>
        </w:rPr>
        <w:t xml:space="preserve"> </w:t>
      </w:r>
      <w:r w:rsidRPr="00155895">
        <w:rPr>
          <w:rFonts w:ascii="Montserrat" w:hAnsi="Montserrat" w:cstheme="majorHAnsi"/>
          <w:sz w:val="22"/>
          <w:szCs w:val="22"/>
        </w:rPr>
        <w:t>formato.</w:t>
      </w:r>
    </w:p>
    <w:sectPr w:rsidR="00281EF8" w:rsidRPr="00155895" w:rsidSect="00281EF8">
      <w:headerReference w:type="even" r:id="rId15"/>
      <w:headerReference w:type="default" r:id="rId16"/>
      <w:headerReference w:type="first" r:id="rId17"/>
      <w:pgSz w:w="11909" w:h="16834"/>
      <w:pgMar w:top="1418" w:right="1134" w:bottom="1418"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6A5BE" w14:textId="77777777" w:rsidR="00A44D09" w:rsidRDefault="00A44D09">
      <w:pPr>
        <w:spacing w:line="240" w:lineRule="auto"/>
      </w:pPr>
      <w:r>
        <w:separator/>
      </w:r>
    </w:p>
  </w:endnote>
  <w:endnote w:type="continuationSeparator" w:id="0">
    <w:p w14:paraId="1C434F4B" w14:textId="77777777" w:rsidR="00A44D09" w:rsidRDefault="00A44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embedRegular r:id="rId1" w:fontKey="{3669E13B-2D1F-428F-B651-F8A0A3D5854A}"/>
    <w:embedBold r:id="rId2" w:fontKey="{8E138E26-74C9-47AA-A271-A1AD916218FE}"/>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Neue Power">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88677" w14:textId="77777777" w:rsidR="00A44D09" w:rsidRDefault="00A44D09">
      <w:pPr>
        <w:spacing w:line="240" w:lineRule="auto"/>
      </w:pPr>
      <w:r>
        <w:separator/>
      </w:r>
    </w:p>
  </w:footnote>
  <w:footnote w:type="continuationSeparator" w:id="0">
    <w:p w14:paraId="7A672F09" w14:textId="77777777" w:rsidR="00A44D09" w:rsidRDefault="00A44D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C6136" w14:textId="255F1421" w:rsidR="00FA3196" w:rsidRDefault="00000000">
    <w:pPr>
      <w:pStyle w:val="Encabezado"/>
    </w:pPr>
    <w:r>
      <w:rPr>
        <w:noProof/>
      </w:rPr>
      <w:pict w14:anchorId="4B940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43313" o:spid="_x0000_s1026" type="#_x0000_t75" style="position:absolute;margin-left:0;margin-top:0;width:219.5pt;height:110.75pt;z-index:-251654144;mso-position-horizontal:center;mso-position-horizontal-relative:margin;mso-position-vertical:center;mso-position-vertical-relative:margin" o:allowincell="f">
          <v:imagedata r:id="rId1" o:title="Recurso 1@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168D6" w14:textId="3D33E8F2" w:rsidR="00B62D39" w:rsidRDefault="00000000">
    <w:r>
      <w:rPr>
        <w:noProof/>
      </w:rPr>
      <w:pict w14:anchorId="5E560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43314" o:spid="_x0000_s1027" type="#_x0000_t75" style="position:absolute;margin-left:0;margin-top:0;width:219.5pt;height:110.75pt;z-index:-251653120;mso-position-horizontal:center;mso-position-horizontal-relative:margin;mso-position-vertical:center;mso-position-vertical-relative:margin" o:allowincell="f">
          <v:imagedata r:id="rId1" o:title="Recurso 1@4x"/>
          <w10:wrap anchorx="margin" anchory="margin"/>
        </v:shape>
      </w:pict>
    </w:r>
  </w:p>
  <w:p w14:paraId="672A6659" w14:textId="77777777" w:rsidR="00B62D39" w:rsidRDefault="00B62D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C8F0D" w14:textId="3C2722C0" w:rsidR="00FA3196" w:rsidRDefault="00000000">
    <w:pPr>
      <w:pStyle w:val="Encabezado"/>
    </w:pPr>
    <w:r>
      <w:rPr>
        <w:noProof/>
      </w:rPr>
      <w:pict w14:anchorId="446D0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43312" o:spid="_x0000_s1025" type="#_x0000_t75" style="position:absolute;margin-left:0;margin-top:0;width:219.5pt;height:110.75pt;z-index:-251655168;mso-position-horizontal:center;mso-position-horizontal-relative:margin;mso-position-vertical:center;mso-position-vertical-relative:margin" o:allowincell="f">
          <v:imagedata r:id="rId1" o:title="Recurso 1@4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D39"/>
    <w:rsid w:val="000917C7"/>
    <w:rsid w:val="001471A5"/>
    <w:rsid w:val="00155895"/>
    <w:rsid w:val="001605DF"/>
    <w:rsid w:val="001F3644"/>
    <w:rsid w:val="00230F4F"/>
    <w:rsid w:val="00281EF8"/>
    <w:rsid w:val="002D48D2"/>
    <w:rsid w:val="002E5FD9"/>
    <w:rsid w:val="00394A88"/>
    <w:rsid w:val="003D6DBF"/>
    <w:rsid w:val="00475528"/>
    <w:rsid w:val="00490F5A"/>
    <w:rsid w:val="00512F36"/>
    <w:rsid w:val="00530EFE"/>
    <w:rsid w:val="00593A4E"/>
    <w:rsid w:val="00621CF9"/>
    <w:rsid w:val="00737FD0"/>
    <w:rsid w:val="00771352"/>
    <w:rsid w:val="00782080"/>
    <w:rsid w:val="008739CE"/>
    <w:rsid w:val="00903CED"/>
    <w:rsid w:val="00923E88"/>
    <w:rsid w:val="00950EB8"/>
    <w:rsid w:val="00973944"/>
    <w:rsid w:val="009A1878"/>
    <w:rsid w:val="00A02169"/>
    <w:rsid w:val="00A44D09"/>
    <w:rsid w:val="00A738D6"/>
    <w:rsid w:val="00AD6975"/>
    <w:rsid w:val="00B47EFD"/>
    <w:rsid w:val="00B535A3"/>
    <w:rsid w:val="00B62D39"/>
    <w:rsid w:val="00B90E02"/>
    <w:rsid w:val="00BB0672"/>
    <w:rsid w:val="00BF2F2E"/>
    <w:rsid w:val="00CE3FBE"/>
    <w:rsid w:val="00CF4CD2"/>
    <w:rsid w:val="00D83933"/>
    <w:rsid w:val="00D92D92"/>
    <w:rsid w:val="00DB1E74"/>
    <w:rsid w:val="00E57393"/>
    <w:rsid w:val="00EC415D"/>
    <w:rsid w:val="00EC7CA9"/>
    <w:rsid w:val="00EE5412"/>
    <w:rsid w:val="00F73AD7"/>
    <w:rsid w:val="00F95E97"/>
    <w:rsid w:val="00FA3196"/>
    <w:rsid w:val="00FB24BF"/>
    <w:rsid w:val="0B7493BF"/>
    <w:rsid w:val="45E54AF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02040"/>
  <w15:docId w15:val="{1D04A2DB-A8A7-4414-8FEF-79451C0A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after="60"/>
    </w:pPr>
    <w:rPr>
      <w:sz w:val="52"/>
      <w:szCs w:val="52"/>
    </w:rPr>
  </w:style>
  <w:style w:type="table" w:customStyle="1" w:styleId="TableNormal">
    <w:name w:val="Table Normal"/>
    <w:uiPriority w:val="2"/>
    <w:qFormat/>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2E5FD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E5FD9"/>
  </w:style>
  <w:style w:type="paragraph" w:styleId="Piedepgina">
    <w:name w:val="footer"/>
    <w:basedOn w:val="Normal"/>
    <w:link w:val="PiedepginaCar"/>
    <w:uiPriority w:val="99"/>
    <w:unhideWhenUsed/>
    <w:rsid w:val="002E5FD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E5FD9"/>
  </w:style>
  <w:style w:type="paragraph" w:styleId="Textoindependiente">
    <w:name w:val="Body Text"/>
    <w:basedOn w:val="Normal"/>
    <w:link w:val="TextoindependienteCar"/>
    <w:uiPriority w:val="1"/>
    <w:qFormat/>
    <w:rsid w:val="00281EF8"/>
    <w:pPr>
      <w:widowControl w:val="0"/>
      <w:autoSpaceDE w:val="0"/>
      <w:autoSpaceDN w:val="0"/>
      <w:spacing w:line="240" w:lineRule="auto"/>
    </w:pPr>
    <w:rPr>
      <w:rFonts w:ascii="Times New Roman" w:eastAsia="Times New Roman" w:hAnsi="Times New Roman" w:cs="Times New Roman"/>
      <w:sz w:val="20"/>
      <w:szCs w:val="20"/>
      <w:lang w:val="es-ES" w:eastAsia="en-US"/>
    </w:rPr>
  </w:style>
  <w:style w:type="character" w:customStyle="1" w:styleId="TextoindependienteCar">
    <w:name w:val="Texto independiente Car"/>
    <w:basedOn w:val="Fuentedeprrafopredeter"/>
    <w:link w:val="Textoindependiente"/>
    <w:uiPriority w:val="1"/>
    <w:rsid w:val="00281EF8"/>
    <w:rPr>
      <w:rFonts w:ascii="Times New Roman" w:eastAsia="Times New Roman" w:hAnsi="Times New Roman" w:cs="Times New Roman"/>
      <w:sz w:val="20"/>
      <w:szCs w:val="20"/>
      <w:lang w:val="es-ES" w:eastAsia="en-US"/>
    </w:rPr>
  </w:style>
  <w:style w:type="character" w:customStyle="1" w:styleId="TtuloCar">
    <w:name w:val="Título Car"/>
    <w:basedOn w:val="Fuentedeprrafopredeter"/>
    <w:link w:val="Ttulo"/>
    <w:uiPriority w:val="10"/>
    <w:rsid w:val="00281EF8"/>
    <w:rPr>
      <w:sz w:val="52"/>
      <w:szCs w:val="52"/>
    </w:rPr>
  </w:style>
  <w:style w:type="paragraph" w:customStyle="1" w:styleId="TableParagraph">
    <w:name w:val="Table Paragraph"/>
    <w:basedOn w:val="Normal"/>
    <w:uiPriority w:val="1"/>
    <w:qFormat/>
    <w:rsid w:val="00281EF8"/>
    <w:pPr>
      <w:widowControl w:val="0"/>
      <w:autoSpaceDE w:val="0"/>
      <w:autoSpaceDN w:val="0"/>
      <w:spacing w:line="240" w:lineRule="auto"/>
    </w:pPr>
    <w:rPr>
      <w:rFonts w:ascii="Times New Roman" w:eastAsia="Times New Roman" w:hAnsi="Times New Roman" w:cs="Times New Roman"/>
      <w:lang w:val="es-ES" w:eastAsia="en-US"/>
    </w:rPr>
  </w:style>
  <w:style w:type="table" w:styleId="Tablaconcuadrcula">
    <w:name w:val="Table Grid"/>
    <w:basedOn w:val="Tablanormal"/>
    <w:uiPriority w:val="39"/>
    <w:rsid w:val="00281E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81EF8"/>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3GSK5Eys0K7Ibj3Es7JK539Sg==">CgMxLjA4AHIhMWRxVU9nWVFwdTVfUE5ISVpSTHpPYUZPQXJVLVdxbjJY</go:docsCustomData>
</go:gDocsCustomXmlDataStorage>
</file>

<file path=customXml/itemProps1.xml><?xml version="1.0" encoding="utf-8"?>
<ds:datastoreItem xmlns:ds="http://schemas.openxmlformats.org/officeDocument/2006/customXml" ds:itemID="{1C005E7A-D5ED-4905-A154-2A6EACC158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499</Words>
  <Characters>2749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dc:creator>
  <cp:lastModifiedBy>Luz Elena Sepúlveda Gallego</cp:lastModifiedBy>
  <cp:revision>3</cp:revision>
  <dcterms:created xsi:type="dcterms:W3CDTF">2026-03-23T21:48:00Z</dcterms:created>
  <dcterms:modified xsi:type="dcterms:W3CDTF">2026-03-23T21:51:00Z</dcterms:modified>
</cp:coreProperties>
</file>